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5464" w14:textId="77777777" w:rsidR="00113233" w:rsidRPr="00D737A5" w:rsidRDefault="00113233" w:rsidP="00072117">
      <w:pPr>
        <w:spacing w:after="0" w:line="240" w:lineRule="auto"/>
        <w:jc w:val="center"/>
        <w:rPr>
          <w:b/>
          <w:sz w:val="44"/>
          <w:szCs w:val="44"/>
          <w:lang w:val="en-IE"/>
        </w:rPr>
      </w:pPr>
      <w:r w:rsidRPr="00D737A5">
        <w:rPr>
          <w:b/>
          <w:sz w:val="44"/>
          <w:szCs w:val="44"/>
          <w:lang w:val="en-IE"/>
        </w:rPr>
        <w:t>University of the Highlands and Islands</w:t>
      </w:r>
    </w:p>
    <w:p w14:paraId="0A184FFB" w14:textId="335D0411" w:rsidR="007F3D76" w:rsidRDefault="00DE28C1" w:rsidP="00072117">
      <w:pPr>
        <w:spacing w:after="0" w:line="240" w:lineRule="auto"/>
        <w:jc w:val="center"/>
        <w:rPr>
          <w:b/>
          <w:sz w:val="44"/>
          <w:szCs w:val="44"/>
          <w:lang w:val="en-IE"/>
        </w:rPr>
      </w:pPr>
      <w:r w:rsidRPr="00D737A5">
        <w:rPr>
          <w:b/>
          <w:sz w:val="44"/>
          <w:szCs w:val="44"/>
          <w:lang w:val="en-IE"/>
        </w:rPr>
        <w:t xml:space="preserve">Postgraduate </w:t>
      </w:r>
      <w:r w:rsidR="00B76284" w:rsidRPr="00D737A5">
        <w:rPr>
          <w:b/>
          <w:sz w:val="44"/>
          <w:szCs w:val="44"/>
          <w:lang w:val="en-IE"/>
        </w:rPr>
        <w:t>Taught Experience Survey 20</w:t>
      </w:r>
      <w:r w:rsidR="00CA631B" w:rsidRPr="00D737A5">
        <w:rPr>
          <w:b/>
          <w:sz w:val="44"/>
          <w:szCs w:val="44"/>
          <w:lang w:val="en-IE"/>
        </w:rPr>
        <w:t>2</w:t>
      </w:r>
      <w:r w:rsidR="00D737A5" w:rsidRPr="00D737A5">
        <w:rPr>
          <w:b/>
          <w:sz w:val="44"/>
          <w:szCs w:val="44"/>
          <w:lang w:val="en-IE"/>
        </w:rPr>
        <w:t>3</w:t>
      </w:r>
    </w:p>
    <w:p w14:paraId="251D592F" w14:textId="77777777" w:rsidR="00191D81" w:rsidRDefault="00191D81" w:rsidP="00072117">
      <w:pPr>
        <w:spacing w:after="0" w:line="240" w:lineRule="auto"/>
        <w:jc w:val="center"/>
        <w:rPr>
          <w:b/>
          <w:sz w:val="44"/>
          <w:szCs w:val="44"/>
          <w:lang w:val="en-IE"/>
        </w:rPr>
      </w:pPr>
    </w:p>
    <w:p w14:paraId="154D5961" w14:textId="45FA50AC" w:rsidR="00191D81" w:rsidRPr="00D737A5" w:rsidRDefault="004414E7" w:rsidP="00072117">
      <w:pPr>
        <w:spacing w:after="0" w:line="240" w:lineRule="auto"/>
        <w:jc w:val="center"/>
        <w:rPr>
          <w:b/>
          <w:sz w:val="44"/>
          <w:szCs w:val="44"/>
          <w:lang w:val="en-IE"/>
        </w:rPr>
      </w:pPr>
      <w:r>
        <w:rPr>
          <w:b/>
          <w:sz w:val="44"/>
          <w:szCs w:val="44"/>
          <w:lang w:val="en-IE"/>
        </w:rPr>
        <w:t>Full report and comments analysis</w:t>
      </w:r>
    </w:p>
    <w:p w14:paraId="61C106E1" w14:textId="77777777" w:rsidR="00F5421B" w:rsidRDefault="00F5421B" w:rsidP="00F5421B">
      <w:pPr>
        <w:pStyle w:val="ListParagraph"/>
        <w:spacing w:line="360" w:lineRule="auto"/>
        <w:rPr>
          <w:color w:val="4A4C4E"/>
          <w:sz w:val="28"/>
          <w:szCs w:val="28"/>
          <w:lang w:val="en-IE"/>
        </w:rPr>
      </w:pPr>
    </w:p>
    <w:sdt>
      <w:sdtPr>
        <w:rPr>
          <w:rFonts w:asciiTheme="minorHAnsi" w:eastAsiaTheme="minorHAnsi" w:hAnsiTheme="minorHAnsi" w:cstheme="minorBidi"/>
          <w:color w:val="auto"/>
          <w:sz w:val="22"/>
          <w:szCs w:val="22"/>
          <w:lang w:val="en-GB"/>
        </w:rPr>
        <w:id w:val="625194925"/>
        <w:docPartObj>
          <w:docPartGallery w:val="Table of Contents"/>
          <w:docPartUnique/>
        </w:docPartObj>
      </w:sdtPr>
      <w:sdtContent>
        <w:p w14:paraId="23FEFADE" w14:textId="77777777" w:rsidR="0094049E" w:rsidRDefault="00B9672B" w:rsidP="00B9672B">
          <w:pPr>
            <w:pStyle w:val="TOCHeading"/>
            <w:rPr>
              <w:color w:val="4A4C4E"/>
            </w:rPr>
          </w:pPr>
          <w:r>
            <w:rPr>
              <w:color w:val="4A4C4E"/>
            </w:rPr>
            <w:t>T</w:t>
          </w:r>
          <w:r w:rsidR="0094049E" w:rsidRPr="00B9672B">
            <w:rPr>
              <w:color w:val="4A4C4E"/>
            </w:rPr>
            <w:t>able of Contents</w:t>
          </w:r>
        </w:p>
        <w:p w14:paraId="07EACEA0" w14:textId="77777777" w:rsidR="00433326" w:rsidRPr="00433326" w:rsidRDefault="00433326" w:rsidP="00433326">
          <w:pPr>
            <w:rPr>
              <w:lang w:val="en-US"/>
            </w:rPr>
          </w:pPr>
        </w:p>
        <w:p w14:paraId="38DDB55A" w14:textId="232BF613" w:rsidR="00BC3ECE" w:rsidRDefault="00433326">
          <w:pPr>
            <w:pStyle w:val="TOC1"/>
            <w:tabs>
              <w:tab w:val="left" w:pos="440"/>
              <w:tab w:val="right" w:leader="dot" w:pos="9016"/>
            </w:tabs>
            <w:rPr>
              <w:rFonts w:cstheme="minorBidi"/>
              <w:noProof/>
              <w:kern w:val="2"/>
              <w:lang w:val="en-GB" w:eastAsia="en-GB"/>
              <w14:ligatures w14:val="standardContextual"/>
            </w:rPr>
          </w:pPr>
          <w:r w:rsidRPr="00CF3744">
            <w:fldChar w:fldCharType="begin"/>
          </w:r>
          <w:r w:rsidRPr="00CF3744">
            <w:instrText xml:space="preserve"> TOC \o "1-3" \h \z \u </w:instrText>
          </w:r>
          <w:r w:rsidRPr="00CF3744">
            <w:fldChar w:fldCharType="separate"/>
          </w:r>
          <w:hyperlink w:anchor="_Toc145416057" w:history="1">
            <w:r w:rsidR="00BC3ECE" w:rsidRPr="00B40B5A">
              <w:rPr>
                <w:rStyle w:val="Hyperlink"/>
                <w:noProof/>
                <w:lang w:val="en-IE"/>
              </w:rPr>
              <w:t>1.</w:t>
            </w:r>
            <w:r w:rsidR="00BC3ECE">
              <w:rPr>
                <w:rFonts w:cstheme="minorBidi"/>
                <w:noProof/>
                <w:kern w:val="2"/>
                <w:lang w:val="en-GB" w:eastAsia="en-GB"/>
                <w14:ligatures w14:val="standardContextual"/>
              </w:rPr>
              <w:tab/>
            </w:r>
            <w:r w:rsidR="00BC3ECE" w:rsidRPr="00B40B5A">
              <w:rPr>
                <w:rStyle w:val="Hyperlink"/>
                <w:noProof/>
                <w:lang w:val="en-IE"/>
              </w:rPr>
              <w:t>Introduction</w:t>
            </w:r>
            <w:r w:rsidR="00BC3ECE">
              <w:rPr>
                <w:noProof/>
                <w:webHidden/>
              </w:rPr>
              <w:tab/>
            </w:r>
            <w:r w:rsidR="00BC3ECE">
              <w:rPr>
                <w:noProof/>
                <w:webHidden/>
              </w:rPr>
              <w:fldChar w:fldCharType="begin"/>
            </w:r>
            <w:r w:rsidR="00BC3ECE">
              <w:rPr>
                <w:noProof/>
                <w:webHidden/>
              </w:rPr>
              <w:instrText xml:space="preserve"> PAGEREF _Toc145416057 \h </w:instrText>
            </w:r>
            <w:r w:rsidR="00BC3ECE">
              <w:rPr>
                <w:noProof/>
                <w:webHidden/>
              </w:rPr>
            </w:r>
            <w:r w:rsidR="00BC3ECE">
              <w:rPr>
                <w:noProof/>
                <w:webHidden/>
              </w:rPr>
              <w:fldChar w:fldCharType="separate"/>
            </w:r>
            <w:r w:rsidR="00BC3ECE">
              <w:rPr>
                <w:noProof/>
                <w:webHidden/>
              </w:rPr>
              <w:t>2</w:t>
            </w:r>
            <w:r w:rsidR="00BC3ECE">
              <w:rPr>
                <w:noProof/>
                <w:webHidden/>
              </w:rPr>
              <w:fldChar w:fldCharType="end"/>
            </w:r>
          </w:hyperlink>
        </w:p>
        <w:p w14:paraId="2C831B95" w14:textId="78D3F4A5" w:rsidR="00BC3ECE" w:rsidRDefault="00000000">
          <w:pPr>
            <w:pStyle w:val="TOC1"/>
            <w:tabs>
              <w:tab w:val="left" w:pos="440"/>
              <w:tab w:val="right" w:leader="dot" w:pos="9016"/>
            </w:tabs>
            <w:rPr>
              <w:rFonts w:cstheme="minorBidi"/>
              <w:noProof/>
              <w:kern w:val="2"/>
              <w:lang w:val="en-GB" w:eastAsia="en-GB"/>
              <w14:ligatures w14:val="standardContextual"/>
            </w:rPr>
          </w:pPr>
          <w:hyperlink w:anchor="_Toc145416058" w:history="1">
            <w:r w:rsidR="00BC3ECE" w:rsidRPr="00B40B5A">
              <w:rPr>
                <w:rStyle w:val="Hyperlink"/>
                <w:noProof/>
                <w:lang w:val="en-IE"/>
              </w:rPr>
              <w:t>2.</w:t>
            </w:r>
            <w:r w:rsidR="00BC3ECE">
              <w:rPr>
                <w:rFonts w:cstheme="minorBidi"/>
                <w:noProof/>
                <w:kern w:val="2"/>
                <w:lang w:val="en-GB" w:eastAsia="en-GB"/>
                <w14:ligatures w14:val="standardContextual"/>
              </w:rPr>
              <w:tab/>
            </w:r>
            <w:r w:rsidR="00BC3ECE" w:rsidRPr="00B40B5A">
              <w:rPr>
                <w:rStyle w:val="Hyperlink"/>
                <w:noProof/>
                <w:lang w:val="en-IE"/>
              </w:rPr>
              <w:t>Executive summary</w:t>
            </w:r>
            <w:r w:rsidR="00BC3ECE">
              <w:rPr>
                <w:noProof/>
                <w:webHidden/>
              </w:rPr>
              <w:tab/>
            </w:r>
            <w:r w:rsidR="00BC3ECE">
              <w:rPr>
                <w:noProof/>
                <w:webHidden/>
              </w:rPr>
              <w:fldChar w:fldCharType="begin"/>
            </w:r>
            <w:r w:rsidR="00BC3ECE">
              <w:rPr>
                <w:noProof/>
                <w:webHidden/>
              </w:rPr>
              <w:instrText xml:space="preserve"> PAGEREF _Toc145416058 \h </w:instrText>
            </w:r>
            <w:r w:rsidR="00BC3ECE">
              <w:rPr>
                <w:noProof/>
                <w:webHidden/>
              </w:rPr>
            </w:r>
            <w:r w:rsidR="00BC3ECE">
              <w:rPr>
                <w:noProof/>
                <w:webHidden/>
              </w:rPr>
              <w:fldChar w:fldCharType="separate"/>
            </w:r>
            <w:r w:rsidR="00BC3ECE">
              <w:rPr>
                <w:noProof/>
                <w:webHidden/>
              </w:rPr>
              <w:t>2</w:t>
            </w:r>
            <w:r w:rsidR="00BC3ECE">
              <w:rPr>
                <w:noProof/>
                <w:webHidden/>
              </w:rPr>
              <w:fldChar w:fldCharType="end"/>
            </w:r>
          </w:hyperlink>
        </w:p>
        <w:p w14:paraId="3CC5ED75" w14:textId="4D779AE0" w:rsidR="00BC3ECE" w:rsidRDefault="00000000">
          <w:pPr>
            <w:pStyle w:val="TOC1"/>
            <w:tabs>
              <w:tab w:val="left" w:pos="440"/>
              <w:tab w:val="right" w:leader="dot" w:pos="9016"/>
            </w:tabs>
            <w:rPr>
              <w:rFonts w:cstheme="minorBidi"/>
              <w:noProof/>
              <w:kern w:val="2"/>
              <w:lang w:val="en-GB" w:eastAsia="en-GB"/>
              <w14:ligatures w14:val="standardContextual"/>
            </w:rPr>
          </w:pPr>
          <w:hyperlink w:anchor="_Toc145416059" w:history="1">
            <w:r w:rsidR="00BC3ECE" w:rsidRPr="00B40B5A">
              <w:rPr>
                <w:rStyle w:val="Hyperlink"/>
                <w:noProof/>
                <w:lang w:val="en-IE"/>
              </w:rPr>
              <w:t>3.</w:t>
            </w:r>
            <w:r w:rsidR="00BC3ECE">
              <w:rPr>
                <w:rFonts w:cstheme="minorBidi"/>
                <w:noProof/>
                <w:kern w:val="2"/>
                <w:lang w:val="en-GB" w:eastAsia="en-GB"/>
                <w14:ligatures w14:val="standardContextual"/>
              </w:rPr>
              <w:tab/>
            </w:r>
            <w:r w:rsidR="00BC3ECE" w:rsidRPr="00B40B5A">
              <w:rPr>
                <w:rStyle w:val="Hyperlink"/>
                <w:noProof/>
                <w:lang w:val="en-IE"/>
              </w:rPr>
              <w:t>Summary of results by area and benchmarking</w:t>
            </w:r>
            <w:r w:rsidR="00BC3ECE">
              <w:rPr>
                <w:noProof/>
                <w:webHidden/>
              </w:rPr>
              <w:tab/>
            </w:r>
            <w:r w:rsidR="00BC3ECE">
              <w:rPr>
                <w:noProof/>
                <w:webHidden/>
              </w:rPr>
              <w:fldChar w:fldCharType="begin"/>
            </w:r>
            <w:r w:rsidR="00BC3ECE">
              <w:rPr>
                <w:noProof/>
                <w:webHidden/>
              </w:rPr>
              <w:instrText xml:space="preserve"> PAGEREF _Toc145416059 \h </w:instrText>
            </w:r>
            <w:r w:rsidR="00BC3ECE">
              <w:rPr>
                <w:noProof/>
                <w:webHidden/>
              </w:rPr>
            </w:r>
            <w:r w:rsidR="00BC3ECE">
              <w:rPr>
                <w:noProof/>
                <w:webHidden/>
              </w:rPr>
              <w:fldChar w:fldCharType="separate"/>
            </w:r>
            <w:r w:rsidR="00BC3ECE">
              <w:rPr>
                <w:noProof/>
                <w:webHidden/>
              </w:rPr>
              <w:t>3</w:t>
            </w:r>
            <w:r w:rsidR="00BC3ECE">
              <w:rPr>
                <w:noProof/>
                <w:webHidden/>
              </w:rPr>
              <w:fldChar w:fldCharType="end"/>
            </w:r>
          </w:hyperlink>
        </w:p>
        <w:p w14:paraId="1033828A" w14:textId="106A4EC0" w:rsidR="00BC3ECE" w:rsidRDefault="00000000">
          <w:pPr>
            <w:pStyle w:val="TOC1"/>
            <w:tabs>
              <w:tab w:val="left" w:pos="440"/>
              <w:tab w:val="right" w:leader="dot" w:pos="9016"/>
            </w:tabs>
            <w:rPr>
              <w:rFonts w:cstheme="minorBidi"/>
              <w:noProof/>
              <w:kern w:val="2"/>
              <w:lang w:val="en-GB" w:eastAsia="en-GB"/>
              <w14:ligatures w14:val="standardContextual"/>
            </w:rPr>
          </w:pPr>
          <w:hyperlink w:anchor="_Toc145416060" w:history="1">
            <w:r w:rsidR="00BC3ECE" w:rsidRPr="00B40B5A">
              <w:rPr>
                <w:rStyle w:val="Hyperlink"/>
                <w:noProof/>
                <w:lang w:val="en-IE"/>
              </w:rPr>
              <w:t>4</w:t>
            </w:r>
            <w:r w:rsidR="00BC3ECE">
              <w:rPr>
                <w:rFonts w:cstheme="minorBidi"/>
                <w:noProof/>
                <w:kern w:val="2"/>
                <w:lang w:val="en-GB" w:eastAsia="en-GB"/>
                <w14:ligatures w14:val="standardContextual"/>
              </w:rPr>
              <w:tab/>
            </w:r>
            <w:r w:rsidR="00BC3ECE" w:rsidRPr="00B40B5A">
              <w:rPr>
                <w:rStyle w:val="Hyperlink"/>
                <w:noProof/>
                <w:lang w:val="en-IE"/>
              </w:rPr>
              <w:t>Table of responses by question category</w:t>
            </w:r>
            <w:r w:rsidR="00BC3ECE">
              <w:rPr>
                <w:noProof/>
                <w:webHidden/>
              </w:rPr>
              <w:tab/>
            </w:r>
            <w:r w:rsidR="00BC3ECE">
              <w:rPr>
                <w:noProof/>
                <w:webHidden/>
              </w:rPr>
              <w:fldChar w:fldCharType="begin"/>
            </w:r>
            <w:r w:rsidR="00BC3ECE">
              <w:rPr>
                <w:noProof/>
                <w:webHidden/>
              </w:rPr>
              <w:instrText xml:space="preserve"> PAGEREF _Toc145416060 \h </w:instrText>
            </w:r>
            <w:r w:rsidR="00BC3ECE">
              <w:rPr>
                <w:noProof/>
                <w:webHidden/>
              </w:rPr>
            </w:r>
            <w:r w:rsidR="00BC3ECE">
              <w:rPr>
                <w:noProof/>
                <w:webHidden/>
              </w:rPr>
              <w:fldChar w:fldCharType="separate"/>
            </w:r>
            <w:r w:rsidR="00BC3ECE">
              <w:rPr>
                <w:noProof/>
                <w:webHidden/>
              </w:rPr>
              <w:t>8</w:t>
            </w:r>
            <w:r w:rsidR="00BC3ECE">
              <w:rPr>
                <w:noProof/>
                <w:webHidden/>
              </w:rPr>
              <w:fldChar w:fldCharType="end"/>
            </w:r>
          </w:hyperlink>
        </w:p>
        <w:p w14:paraId="2323A43A" w14:textId="01221113" w:rsidR="00BC3ECE" w:rsidRDefault="00000000">
          <w:pPr>
            <w:pStyle w:val="TOC1"/>
            <w:tabs>
              <w:tab w:val="left" w:pos="440"/>
              <w:tab w:val="right" w:leader="dot" w:pos="9016"/>
            </w:tabs>
            <w:rPr>
              <w:rFonts w:cstheme="minorBidi"/>
              <w:noProof/>
              <w:kern w:val="2"/>
              <w:lang w:val="en-GB" w:eastAsia="en-GB"/>
              <w14:ligatures w14:val="standardContextual"/>
            </w:rPr>
          </w:pPr>
          <w:hyperlink w:anchor="_Toc145416061" w:history="1">
            <w:r w:rsidR="00BC3ECE" w:rsidRPr="00B40B5A">
              <w:rPr>
                <w:rStyle w:val="Hyperlink"/>
                <w:b/>
                <w:noProof/>
                <w:lang w:val="en-IE"/>
              </w:rPr>
              <w:t>5</w:t>
            </w:r>
            <w:r w:rsidR="00BC3ECE">
              <w:rPr>
                <w:rFonts w:cstheme="minorBidi"/>
                <w:noProof/>
                <w:kern w:val="2"/>
                <w:lang w:val="en-GB" w:eastAsia="en-GB"/>
                <w14:ligatures w14:val="standardContextual"/>
              </w:rPr>
              <w:tab/>
            </w:r>
            <w:r w:rsidR="00BC3ECE" w:rsidRPr="00B40B5A">
              <w:rPr>
                <w:rStyle w:val="Hyperlink"/>
                <w:noProof/>
                <w:lang w:val="en-IE"/>
              </w:rPr>
              <w:t>Results by programme</w:t>
            </w:r>
            <w:r w:rsidR="00BC3ECE">
              <w:rPr>
                <w:noProof/>
                <w:webHidden/>
              </w:rPr>
              <w:tab/>
            </w:r>
            <w:r w:rsidR="00BC3ECE">
              <w:rPr>
                <w:noProof/>
                <w:webHidden/>
              </w:rPr>
              <w:fldChar w:fldCharType="begin"/>
            </w:r>
            <w:r w:rsidR="00BC3ECE">
              <w:rPr>
                <w:noProof/>
                <w:webHidden/>
              </w:rPr>
              <w:instrText xml:space="preserve"> PAGEREF _Toc145416061 \h </w:instrText>
            </w:r>
            <w:r w:rsidR="00BC3ECE">
              <w:rPr>
                <w:noProof/>
                <w:webHidden/>
              </w:rPr>
            </w:r>
            <w:r w:rsidR="00BC3ECE">
              <w:rPr>
                <w:noProof/>
                <w:webHidden/>
              </w:rPr>
              <w:fldChar w:fldCharType="separate"/>
            </w:r>
            <w:r w:rsidR="00BC3ECE">
              <w:rPr>
                <w:noProof/>
                <w:webHidden/>
              </w:rPr>
              <w:t>9</w:t>
            </w:r>
            <w:r w:rsidR="00BC3ECE">
              <w:rPr>
                <w:noProof/>
                <w:webHidden/>
              </w:rPr>
              <w:fldChar w:fldCharType="end"/>
            </w:r>
          </w:hyperlink>
        </w:p>
        <w:p w14:paraId="29601279" w14:textId="7E2099C6" w:rsidR="00BC3ECE" w:rsidRDefault="00000000">
          <w:pPr>
            <w:pStyle w:val="TOC1"/>
            <w:tabs>
              <w:tab w:val="left" w:pos="440"/>
              <w:tab w:val="right" w:leader="dot" w:pos="9016"/>
            </w:tabs>
            <w:rPr>
              <w:rFonts w:cstheme="minorBidi"/>
              <w:noProof/>
              <w:kern w:val="2"/>
              <w:lang w:val="en-GB" w:eastAsia="en-GB"/>
              <w14:ligatures w14:val="standardContextual"/>
            </w:rPr>
          </w:pPr>
          <w:hyperlink w:anchor="_Toc145416062" w:history="1">
            <w:r w:rsidR="00BC3ECE" w:rsidRPr="00B40B5A">
              <w:rPr>
                <w:rStyle w:val="Hyperlink"/>
                <w:b/>
                <w:noProof/>
                <w:lang w:val="en-IE"/>
              </w:rPr>
              <w:t>6</w:t>
            </w:r>
            <w:r w:rsidR="00BC3ECE">
              <w:rPr>
                <w:rFonts w:cstheme="minorBidi"/>
                <w:noProof/>
                <w:kern w:val="2"/>
                <w:lang w:val="en-GB" w:eastAsia="en-GB"/>
                <w14:ligatures w14:val="standardContextual"/>
              </w:rPr>
              <w:tab/>
            </w:r>
            <w:r w:rsidR="00BC3ECE" w:rsidRPr="00B40B5A">
              <w:rPr>
                <w:rStyle w:val="Hyperlink"/>
                <w:noProof/>
                <w:lang w:val="en-IE"/>
              </w:rPr>
              <w:t>Analysis of free text comments</w:t>
            </w:r>
            <w:r w:rsidR="00BC3ECE">
              <w:rPr>
                <w:noProof/>
                <w:webHidden/>
              </w:rPr>
              <w:tab/>
            </w:r>
            <w:r w:rsidR="00BC3ECE">
              <w:rPr>
                <w:noProof/>
                <w:webHidden/>
              </w:rPr>
              <w:fldChar w:fldCharType="begin"/>
            </w:r>
            <w:r w:rsidR="00BC3ECE">
              <w:rPr>
                <w:noProof/>
                <w:webHidden/>
              </w:rPr>
              <w:instrText xml:space="preserve"> PAGEREF _Toc145416062 \h </w:instrText>
            </w:r>
            <w:r w:rsidR="00BC3ECE">
              <w:rPr>
                <w:noProof/>
                <w:webHidden/>
              </w:rPr>
            </w:r>
            <w:r w:rsidR="00BC3ECE">
              <w:rPr>
                <w:noProof/>
                <w:webHidden/>
              </w:rPr>
              <w:fldChar w:fldCharType="separate"/>
            </w:r>
            <w:r w:rsidR="00BC3ECE">
              <w:rPr>
                <w:noProof/>
                <w:webHidden/>
              </w:rPr>
              <w:t>10</w:t>
            </w:r>
            <w:r w:rsidR="00BC3ECE">
              <w:rPr>
                <w:noProof/>
                <w:webHidden/>
              </w:rPr>
              <w:fldChar w:fldCharType="end"/>
            </w:r>
          </w:hyperlink>
        </w:p>
        <w:p w14:paraId="65B177C8" w14:textId="1F3F441E" w:rsidR="00BC3ECE" w:rsidRPr="00BC3ECE" w:rsidRDefault="00000000">
          <w:pPr>
            <w:pStyle w:val="TOC2"/>
            <w:tabs>
              <w:tab w:val="left" w:pos="880"/>
              <w:tab w:val="right" w:leader="dot" w:pos="9016"/>
            </w:tabs>
            <w:rPr>
              <w:rFonts w:cstheme="minorBidi"/>
              <w:noProof/>
              <w:kern w:val="2"/>
              <w:lang w:val="en-GB" w:eastAsia="en-GB"/>
              <w14:ligatures w14:val="standardContextual"/>
            </w:rPr>
          </w:pPr>
          <w:hyperlink w:anchor="_Toc145416063" w:history="1">
            <w:r w:rsidR="00BC3ECE" w:rsidRPr="00BC3ECE">
              <w:rPr>
                <w:rStyle w:val="Hyperlink"/>
                <w:noProof/>
                <w:lang w:val="en-IE"/>
              </w:rPr>
              <w:t>6.2</w:t>
            </w:r>
            <w:r w:rsidR="00BC3ECE" w:rsidRPr="00BC3ECE">
              <w:rPr>
                <w:rFonts w:cstheme="minorBidi"/>
                <w:noProof/>
                <w:kern w:val="2"/>
                <w:lang w:val="en-GB" w:eastAsia="en-GB"/>
                <w14:ligatures w14:val="standardContextual"/>
              </w:rPr>
              <w:tab/>
            </w:r>
            <w:r w:rsidR="00BC3ECE" w:rsidRPr="00BC3ECE">
              <w:rPr>
                <w:rStyle w:val="Hyperlink"/>
                <w:noProof/>
                <w:lang w:val="en-IE"/>
              </w:rPr>
              <w:t>Quality of learning and teaching comments</w:t>
            </w:r>
            <w:r w:rsidR="00BC3ECE" w:rsidRPr="00BC3ECE">
              <w:rPr>
                <w:noProof/>
                <w:webHidden/>
              </w:rPr>
              <w:tab/>
            </w:r>
            <w:r w:rsidR="00BC3ECE" w:rsidRPr="00BC3ECE">
              <w:rPr>
                <w:noProof/>
                <w:webHidden/>
              </w:rPr>
              <w:fldChar w:fldCharType="begin"/>
            </w:r>
            <w:r w:rsidR="00BC3ECE" w:rsidRPr="00BC3ECE">
              <w:rPr>
                <w:noProof/>
                <w:webHidden/>
              </w:rPr>
              <w:instrText xml:space="preserve"> PAGEREF _Toc145416063 \h </w:instrText>
            </w:r>
            <w:r w:rsidR="00BC3ECE" w:rsidRPr="00BC3ECE">
              <w:rPr>
                <w:noProof/>
                <w:webHidden/>
              </w:rPr>
            </w:r>
            <w:r w:rsidR="00BC3ECE" w:rsidRPr="00BC3ECE">
              <w:rPr>
                <w:noProof/>
                <w:webHidden/>
              </w:rPr>
              <w:fldChar w:fldCharType="separate"/>
            </w:r>
            <w:r w:rsidR="00BC3ECE" w:rsidRPr="00BC3ECE">
              <w:rPr>
                <w:noProof/>
                <w:webHidden/>
              </w:rPr>
              <w:t>10</w:t>
            </w:r>
            <w:r w:rsidR="00BC3ECE" w:rsidRPr="00BC3ECE">
              <w:rPr>
                <w:noProof/>
                <w:webHidden/>
              </w:rPr>
              <w:fldChar w:fldCharType="end"/>
            </w:r>
          </w:hyperlink>
        </w:p>
        <w:p w14:paraId="644D2CF7" w14:textId="317991AB" w:rsidR="00BC3ECE" w:rsidRPr="00BC3ECE" w:rsidRDefault="00000000">
          <w:pPr>
            <w:pStyle w:val="TOC2"/>
            <w:tabs>
              <w:tab w:val="left" w:pos="880"/>
              <w:tab w:val="right" w:leader="dot" w:pos="9016"/>
            </w:tabs>
            <w:rPr>
              <w:rFonts w:cstheme="minorBidi"/>
              <w:noProof/>
              <w:kern w:val="2"/>
              <w:lang w:val="en-GB" w:eastAsia="en-GB"/>
              <w14:ligatures w14:val="standardContextual"/>
            </w:rPr>
          </w:pPr>
          <w:hyperlink w:anchor="_Toc145416064" w:history="1">
            <w:r w:rsidR="00BC3ECE" w:rsidRPr="00BC3ECE">
              <w:rPr>
                <w:rStyle w:val="Hyperlink"/>
                <w:noProof/>
                <w:lang w:val="en-IE"/>
              </w:rPr>
              <w:t>6.3</w:t>
            </w:r>
            <w:r w:rsidR="00BC3ECE" w:rsidRPr="00BC3ECE">
              <w:rPr>
                <w:rFonts w:cstheme="minorBidi"/>
                <w:noProof/>
                <w:kern w:val="2"/>
                <w:lang w:val="en-GB" w:eastAsia="en-GB"/>
                <w14:ligatures w14:val="standardContextual"/>
              </w:rPr>
              <w:tab/>
            </w:r>
            <w:r w:rsidR="00BC3ECE" w:rsidRPr="00BC3ECE">
              <w:rPr>
                <w:rStyle w:val="Hyperlink"/>
                <w:noProof/>
                <w:lang w:val="en-IE"/>
              </w:rPr>
              <w:t>Engagement comments</w:t>
            </w:r>
            <w:r w:rsidR="00BC3ECE" w:rsidRPr="00BC3ECE">
              <w:rPr>
                <w:noProof/>
                <w:webHidden/>
              </w:rPr>
              <w:tab/>
            </w:r>
            <w:r w:rsidR="00BC3ECE" w:rsidRPr="00BC3ECE">
              <w:rPr>
                <w:noProof/>
                <w:webHidden/>
              </w:rPr>
              <w:fldChar w:fldCharType="begin"/>
            </w:r>
            <w:r w:rsidR="00BC3ECE" w:rsidRPr="00BC3ECE">
              <w:rPr>
                <w:noProof/>
                <w:webHidden/>
              </w:rPr>
              <w:instrText xml:space="preserve"> PAGEREF _Toc145416064 \h </w:instrText>
            </w:r>
            <w:r w:rsidR="00BC3ECE" w:rsidRPr="00BC3ECE">
              <w:rPr>
                <w:noProof/>
                <w:webHidden/>
              </w:rPr>
            </w:r>
            <w:r w:rsidR="00BC3ECE" w:rsidRPr="00BC3ECE">
              <w:rPr>
                <w:noProof/>
                <w:webHidden/>
              </w:rPr>
              <w:fldChar w:fldCharType="separate"/>
            </w:r>
            <w:r w:rsidR="00BC3ECE" w:rsidRPr="00BC3ECE">
              <w:rPr>
                <w:noProof/>
                <w:webHidden/>
              </w:rPr>
              <w:t>10</w:t>
            </w:r>
            <w:r w:rsidR="00BC3ECE" w:rsidRPr="00BC3ECE">
              <w:rPr>
                <w:noProof/>
                <w:webHidden/>
              </w:rPr>
              <w:fldChar w:fldCharType="end"/>
            </w:r>
          </w:hyperlink>
        </w:p>
        <w:p w14:paraId="7FC2DC7D" w14:textId="284407E4" w:rsidR="00BC3ECE" w:rsidRPr="00BC3ECE" w:rsidRDefault="00000000">
          <w:pPr>
            <w:pStyle w:val="TOC2"/>
            <w:tabs>
              <w:tab w:val="left" w:pos="880"/>
              <w:tab w:val="right" w:leader="dot" w:pos="9016"/>
            </w:tabs>
            <w:rPr>
              <w:rFonts w:cstheme="minorBidi"/>
              <w:noProof/>
              <w:kern w:val="2"/>
              <w:lang w:val="en-GB" w:eastAsia="en-GB"/>
              <w14:ligatures w14:val="standardContextual"/>
            </w:rPr>
          </w:pPr>
          <w:hyperlink w:anchor="_Toc145416065" w:history="1">
            <w:r w:rsidR="00BC3ECE" w:rsidRPr="00BC3ECE">
              <w:rPr>
                <w:rStyle w:val="Hyperlink"/>
                <w:noProof/>
                <w:lang w:val="en-IE"/>
              </w:rPr>
              <w:t>6.5</w:t>
            </w:r>
            <w:r w:rsidR="00BC3ECE" w:rsidRPr="00BC3ECE">
              <w:rPr>
                <w:rFonts w:cstheme="minorBidi"/>
                <w:noProof/>
                <w:kern w:val="2"/>
                <w:lang w:val="en-GB" w:eastAsia="en-GB"/>
                <w14:ligatures w14:val="standardContextual"/>
              </w:rPr>
              <w:tab/>
            </w:r>
            <w:r w:rsidR="00BC3ECE" w:rsidRPr="00BC3ECE">
              <w:rPr>
                <w:rStyle w:val="Hyperlink"/>
                <w:noProof/>
                <w:lang w:val="en-IE"/>
              </w:rPr>
              <w:t>Organisation comments</w:t>
            </w:r>
            <w:r w:rsidR="00BC3ECE" w:rsidRPr="00BC3ECE">
              <w:rPr>
                <w:noProof/>
                <w:webHidden/>
              </w:rPr>
              <w:tab/>
            </w:r>
            <w:r w:rsidR="00BC3ECE" w:rsidRPr="00BC3ECE">
              <w:rPr>
                <w:noProof/>
                <w:webHidden/>
              </w:rPr>
              <w:fldChar w:fldCharType="begin"/>
            </w:r>
            <w:r w:rsidR="00BC3ECE" w:rsidRPr="00BC3ECE">
              <w:rPr>
                <w:noProof/>
                <w:webHidden/>
              </w:rPr>
              <w:instrText xml:space="preserve"> PAGEREF _Toc145416065 \h </w:instrText>
            </w:r>
            <w:r w:rsidR="00BC3ECE" w:rsidRPr="00BC3ECE">
              <w:rPr>
                <w:noProof/>
                <w:webHidden/>
              </w:rPr>
            </w:r>
            <w:r w:rsidR="00BC3ECE" w:rsidRPr="00BC3ECE">
              <w:rPr>
                <w:noProof/>
                <w:webHidden/>
              </w:rPr>
              <w:fldChar w:fldCharType="separate"/>
            </w:r>
            <w:r w:rsidR="00BC3ECE" w:rsidRPr="00BC3ECE">
              <w:rPr>
                <w:noProof/>
                <w:webHidden/>
              </w:rPr>
              <w:t>11</w:t>
            </w:r>
            <w:r w:rsidR="00BC3ECE" w:rsidRPr="00BC3ECE">
              <w:rPr>
                <w:noProof/>
                <w:webHidden/>
              </w:rPr>
              <w:fldChar w:fldCharType="end"/>
            </w:r>
          </w:hyperlink>
        </w:p>
        <w:p w14:paraId="7191A2AA" w14:textId="6AD0D359" w:rsidR="00BC3ECE" w:rsidRPr="00BC3ECE" w:rsidRDefault="00000000">
          <w:pPr>
            <w:pStyle w:val="TOC2"/>
            <w:tabs>
              <w:tab w:val="left" w:pos="880"/>
              <w:tab w:val="right" w:leader="dot" w:pos="9016"/>
            </w:tabs>
            <w:rPr>
              <w:rFonts w:cstheme="minorBidi"/>
              <w:noProof/>
              <w:kern w:val="2"/>
              <w:lang w:val="en-GB" w:eastAsia="en-GB"/>
              <w14:ligatures w14:val="standardContextual"/>
            </w:rPr>
          </w:pPr>
          <w:hyperlink w:anchor="_Toc145416066" w:history="1">
            <w:r w:rsidR="00BC3ECE" w:rsidRPr="00BC3ECE">
              <w:rPr>
                <w:rStyle w:val="Hyperlink"/>
                <w:noProof/>
                <w:lang w:val="en-IE"/>
              </w:rPr>
              <w:t>6.6</w:t>
            </w:r>
            <w:r w:rsidR="00BC3ECE" w:rsidRPr="00BC3ECE">
              <w:rPr>
                <w:rFonts w:cstheme="minorBidi"/>
                <w:noProof/>
                <w:kern w:val="2"/>
                <w:lang w:val="en-GB" w:eastAsia="en-GB"/>
                <w14:ligatures w14:val="standardContextual"/>
              </w:rPr>
              <w:tab/>
            </w:r>
            <w:r w:rsidR="00BC3ECE" w:rsidRPr="00BC3ECE">
              <w:rPr>
                <w:rStyle w:val="Hyperlink"/>
                <w:noProof/>
                <w:lang w:val="en-IE"/>
              </w:rPr>
              <w:t>Support comments</w:t>
            </w:r>
            <w:r w:rsidR="00BC3ECE" w:rsidRPr="00BC3ECE">
              <w:rPr>
                <w:noProof/>
                <w:webHidden/>
              </w:rPr>
              <w:tab/>
            </w:r>
            <w:r w:rsidR="00BC3ECE" w:rsidRPr="00BC3ECE">
              <w:rPr>
                <w:noProof/>
                <w:webHidden/>
              </w:rPr>
              <w:fldChar w:fldCharType="begin"/>
            </w:r>
            <w:r w:rsidR="00BC3ECE" w:rsidRPr="00BC3ECE">
              <w:rPr>
                <w:noProof/>
                <w:webHidden/>
              </w:rPr>
              <w:instrText xml:space="preserve"> PAGEREF _Toc145416066 \h </w:instrText>
            </w:r>
            <w:r w:rsidR="00BC3ECE" w:rsidRPr="00BC3ECE">
              <w:rPr>
                <w:noProof/>
                <w:webHidden/>
              </w:rPr>
            </w:r>
            <w:r w:rsidR="00BC3ECE" w:rsidRPr="00BC3ECE">
              <w:rPr>
                <w:noProof/>
                <w:webHidden/>
              </w:rPr>
              <w:fldChar w:fldCharType="separate"/>
            </w:r>
            <w:r w:rsidR="00BC3ECE" w:rsidRPr="00BC3ECE">
              <w:rPr>
                <w:noProof/>
                <w:webHidden/>
              </w:rPr>
              <w:t>12</w:t>
            </w:r>
            <w:r w:rsidR="00BC3ECE" w:rsidRPr="00BC3ECE">
              <w:rPr>
                <w:noProof/>
                <w:webHidden/>
              </w:rPr>
              <w:fldChar w:fldCharType="end"/>
            </w:r>
          </w:hyperlink>
        </w:p>
        <w:p w14:paraId="7B1A4C50" w14:textId="39F75038" w:rsidR="00BC3ECE" w:rsidRPr="00BC3ECE" w:rsidRDefault="00000000">
          <w:pPr>
            <w:pStyle w:val="TOC2"/>
            <w:tabs>
              <w:tab w:val="left" w:pos="880"/>
              <w:tab w:val="right" w:leader="dot" w:pos="9016"/>
            </w:tabs>
            <w:rPr>
              <w:rFonts w:cstheme="minorBidi"/>
              <w:noProof/>
              <w:kern w:val="2"/>
              <w:lang w:val="en-GB" w:eastAsia="en-GB"/>
              <w14:ligatures w14:val="standardContextual"/>
            </w:rPr>
          </w:pPr>
          <w:hyperlink w:anchor="_Toc145416067" w:history="1">
            <w:r w:rsidR="00BC3ECE" w:rsidRPr="00BC3ECE">
              <w:rPr>
                <w:rStyle w:val="Hyperlink"/>
                <w:noProof/>
                <w:lang w:val="en-IE"/>
              </w:rPr>
              <w:t>6.7</w:t>
            </w:r>
            <w:r w:rsidR="00BC3ECE" w:rsidRPr="00BC3ECE">
              <w:rPr>
                <w:rFonts w:cstheme="minorBidi"/>
                <w:noProof/>
                <w:kern w:val="2"/>
                <w:lang w:val="en-GB" w:eastAsia="en-GB"/>
                <w14:ligatures w14:val="standardContextual"/>
              </w:rPr>
              <w:tab/>
            </w:r>
            <w:r w:rsidR="00BC3ECE" w:rsidRPr="00BC3ECE">
              <w:rPr>
                <w:rStyle w:val="Hyperlink"/>
                <w:noProof/>
                <w:lang w:val="en-IE"/>
              </w:rPr>
              <w:t>Skills development comments</w:t>
            </w:r>
            <w:r w:rsidR="00BC3ECE" w:rsidRPr="00BC3ECE">
              <w:rPr>
                <w:noProof/>
                <w:webHidden/>
              </w:rPr>
              <w:tab/>
            </w:r>
            <w:r w:rsidR="00BC3ECE" w:rsidRPr="00BC3ECE">
              <w:rPr>
                <w:noProof/>
                <w:webHidden/>
              </w:rPr>
              <w:fldChar w:fldCharType="begin"/>
            </w:r>
            <w:r w:rsidR="00BC3ECE" w:rsidRPr="00BC3ECE">
              <w:rPr>
                <w:noProof/>
                <w:webHidden/>
              </w:rPr>
              <w:instrText xml:space="preserve"> PAGEREF _Toc145416067 \h </w:instrText>
            </w:r>
            <w:r w:rsidR="00BC3ECE" w:rsidRPr="00BC3ECE">
              <w:rPr>
                <w:noProof/>
                <w:webHidden/>
              </w:rPr>
            </w:r>
            <w:r w:rsidR="00BC3ECE" w:rsidRPr="00BC3ECE">
              <w:rPr>
                <w:noProof/>
                <w:webHidden/>
              </w:rPr>
              <w:fldChar w:fldCharType="separate"/>
            </w:r>
            <w:r w:rsidR="00BC3ECE" w:rsidRPr="00BC3ECE">
              <w:rPr>
                <w:noProof/>
                <w:webHidden/>
              </w:rPr>
              <w:t>12</w:t>
            </w:r>
            <w:r w:rsidR="00BC3ECE" w:rsidRPr="00BC3ECE">
              <w:rPr>
                <w:noProof/>
                <w:webHidden/>
              </w:rPr>
              <w:fldChar w:fldCharType="end"/>
            </w:r>
          </w:hyperlink>
        </w:p>
        <w:p w14:paraId="3AEEA34E" w14:textId="4F7463FD" w:rsidR="00BC3ECE" w:rsidRPr="00BC3ECE" w:rsidRDefault="00000000">
          <w:pPr>
            <w:pStyle w:val="TOC2"/>
            <w:tabs>
              <w:tab w:val="left" w:pos="880"/>
              <w:tab w:val="right" w:leader="dot" w:pos="9016"/>
            </w:tabs>
            <w:rPr>
              <w:rFonts w:cstheme="minorBidi"/>
              <w:noProof/>
              <w:kern w:val="2"/>
              <w:lang w:val="en-GB" w:eastAsia="en-GB"/>
              <w14:ligatures w14:val="standardContextual"/>
            </w:rPr>
          </w:pPr>
          <w:hyperlink w:anchor="_Toc145416068" w:history="1">
            <w:r w:rsidR="00BC3ECE" w:rsidRPr="00BC3ECE">
              <w:rPr>
                <w:rStyle w:val="Hyperlink"/>
                <w:noProof/>
                <w:lang w:val="en-IE"/>
              </w:rPr>
              <w:t>6.8</w:t>
            </w:r>
            <w:r w:rsidR="00BC3ECE" w:rsidRPr="00BC3ECE">
              <w:rPr>
                <w:rFonts w:cstheme="minorBidi"/>
                <w:noProof/>
                <w:kern w:val="2"/>
                <w:lang w:val="en-GB" w:eastAsia="en-GB"/>
                <w14:ligatures w14:val="standardContextual"/>
              </w:rPr>
              <w:tab/>
            </w:r>
            <w:r w:rsidR="00BC3ECE" w:rsidRPr="00BC3ECE">
              <w:rPr>
                <w:rStyle w:val="Hyperlink"/>
                <w:noProof/>
                <w:lang w:val="en-IE"/>
              </w:rPr>
              <w:t>Students were asked what was the one most positive aspect of their course.</w:t>
            </w:r>
            <w:r w:rsidR="00BC3ECE" w:rsidRPr="00BC3ECE">
              <w:rPr>
                <w:noProof/>
                <w:webHidden/>
              </w:rPr>
              <w:tab/>
            </w:r>
            <w:r w:rsidR="00BC3ECE" w:rsidRPr="00BC3ECE">
              <w:rPr>
                <w:noProof/>
                <w:webHidden/>
              </w:rPr>
              <w:fldChar w:fldCharType="begin"/>
            </w:r>
            <w:r w:rsidR="00BC3ECE" w:rsidRPr="00BC3ECE">
              <w:rPr>
                <w:noProof/>
                <w:webHidden/>
              </w:rPr>
              <w:instrText xml:space="preserve"> PAGEREF _Toc145416068 \h </w:instrText>
            </w:r>
            <w:r w:rsidR="00BC3ECE" w:rsidRPr="00BC3ECE">
              <w:rPr>
                <w:noProof/>
                <w:webHidden/>
              </w:rPr>
            </w:r>
            <w:r w:rsidR="00BC3ECE" w:rsidRPr="00BC3ECE">
              <w:rPr>
                <w:noProof/>
                <w:webHidden/>
              </w:rPr>
              <w:fldChar w:fldCharType="separate"/>
            </w:r>
            <w:r w:rsidR="00BC3ECE" w:rsidRPr="00BC3ECE">
              <w:rPr>
                <w:noProof/>
                <w:webHidden/>
              </w:rPr>
              <w:t>12</w:t>
            </w:r>
            <w:r w:rsidR="00BC3ECE" w:rsidRPr="00BC3ECE">
              <w:rPr>
                <w:noProof/>
                <w:webHidden/>
              </w:rPr>
              <w:fldChar w:fldCharType="end"/>
            </w:r>
          </w:hyperlink>
        </w:p>
        <w:p w14:paraId="6FFBC61E" w14:textId="094B26AC" w:rsidR="00BC3ECE" w:rsidRPr="00BC3ECE" w:rsidRDefault="00000000">
          <w:pPr>
            <w:pStyle w:val="TOC2"/>
            <w:tabs>
              <w:tab w:val="left" w:pos="880"/>
              <w:tab w:val="right" w:leader="dot" w:pos="9016"/>
            </w:tabs>
            <w:rPr>
              <w:rFonts w:cstheme="minorBidi"/>
              <w:noProof/>
              <w:kern w:val="2"/>
              <w:lang w:val="en-GB" w:eastAsia="en-GB"/>
              <w14:ligatures w14:val="standardContextual"/>
            </w:rPr>
          </w:pPr>
          <w:hyperlink w:anchor="_Toc145416069" w:history="1">
            <w:r w:rsidR="00BC3ECE" w:rsidRPr="00BC3ECE">
              <w:rPr>
                <w:rStyle w:val="Hyperlink"/>
                <w:noProof/>
                <w:lang w:val="en-IE"/>
              </w:rPr>
              <w:t>6.9</w:t>
            </w:r>
            <w:r w:rsidR="00BC3ECE" w:rsidRPr="00BC3ECE">
              <w:rPr>
                <w:rFonts w:cstheme="minorBidi"/>
                <w:noProof/>
                <w:kern w:val="2"/>
                <w:lang w:val="en-GB" w:eastAsia="en-GB"/>
                <w14:ligatures w14:val="standardContextual"/>
              </w:rPr>
              <w:tab/>
            </w:r>
            <w:r w:rsidR="00BC3ECE" w:rsidRPr="00BC3ECE">
              <w:rPr>
                <w:rStyle w:val="Hyperlink"/>
                <w:noProof/>
                <w:lang w:val="en-IE"/>
              </w:rPr>
              <w:t>Students were asked what one thing that would most improve the course experience.</w:t>
            </w:r>
            <w:r w:rsidR="00BC3ECE" w:rsidRPr="00BC3ECE">
              <w:rPr>
                <w:noProof/>
                <w:webHidden/>
              </w:rPr>
              <w:tab/>
            </w:r>
            <w:r w:rsidR="00BC3ECE" w:rsidRPr="00BC3ECE">
              <w:rPr>
                <w:noProof/>
                <w:webHidden/>
              </w:rPr>
              <w:fldChar w:fldCharType="begin"/>
            </w:r>
            <w:r w:rsidR="00BC3ECE" w:rsidRPr="00BC3ECE">
              <w:rPr>
                <w:noProof/>
                <w:webHidden/>
              </w:rPr>
              <w:instrText xml:space="preserve"> PAGEREF _Toc145416069 \h </w:instrText>
            </w:r>
            <w:r w:rsidR="00BC3ECE" w:rsidRPr="00BC3ECE">
              <w:rPr>
                <w:noProof/>
                <w:webHidden/>
              </w:rPr>
            </w:r>
            <w:r w:rsidR="00BC3ECE" w:rsidRPr="00BC3ECE">
              <w:rPr>
                <w:noProof/>
                <w:webHidden/>
              </w:rPr>
              <w:fldChar w:fldCharType="separate"/>
            </w:r>
            <w:r w:rsidR="00BC3ECE" w:rsidRPr="00BC3ECE">
              <w:rPr>
                <w:noProof/>
                <w:webHidden/>
              </w:rPr>
              <w:t>13</w:t>
            </w:r>
            <w:r w:rsidR="00BC3ECE" w:rsidRPr="00BC3ECE">
              <w:rPr>
                <w:noProof/>
                <w:webHidden/>
              </w:rPr>
              <w:fldChar w:fldCharType="end"/>
            </w:r>
          </w:hyperlink>
        </w:p>
        <w:p w14:paraId="62C6D6DC" w14:textId="5D3A9BED" w:rsidR="00BC3ECE" w:rsidRDefault="00000000">
          <w:pPr>
            <w:pStyle w:val="TOC1"/>
            <w:tabs>
              <w:tab w:val="left" w:pos="440"/>
              <w:tab w:val="right" w:leader="dot" w:pos="9016"/>
            </w:tabs>
            <w:rPr>
              <w:rFonts w:cstheme="minorBidi"/>
              <w:noProof/>
              <w:kern w:val="2"/>
              <w:lang w:val="en-GB" w:eastAsia="en-GB"/>
              <w14:ligatures w14:val="standardContextual"/>
            </w:rPr>
          </w:pPr>
          <w:hyperlink w:anchor="_Toc145416072" w:history="1">
            <w:r w:rsidR="00BC3ECE" w:rsidRPr="00B40B5A">
              <w:rPr>
                <w:rStyle w:val="Hyperlink"/>
                <w:b/>
                <w:noProof/>
                <w:lang w:val="en-IE"/>
              </w:rPr>
              <w:t>7</w:t>
            </w:r>
            <w:r w:rsidR="00BC3ECE">
              <w:rPr>
                <w:rFonts w:cstheme="minorBidi"/>
                <w:noProof/>
                <w:kern w:val="2"/>
                <w:lang w:val="en-GB" w:eastAsia="en-GB"/>
                <w14:ligatures w14:val="standardContextual"/>
              </w:rPr>
              <w:tab/>
            </w:r>
            <w:r w:rsidR="00BC3ECE" w:rsidRPr="00B40B5A">
              <w:rPr>
                <w:rStyle w:val="Hyperlink"/>
                <w:noProof/>
                <w:lang w:val="en-IE"/>
              </w:rPr>
              <w:t>Conclusions and possible areas for development</w:t>
            </w:r>
            <w:r w:rsidR="00BC3ECE">
              <w:rPr>
                <w:noProof/>
                <w:webHidden/>
              </w:rPr>
              <w:tab/>
            </w:r>
            <w:r w:rsidR="00BC3ECE">
              <w:rPr>
                <w:noProof/>
                <w:webHidden/>
              </w:rPr>
              <w:fldChar w:fldCharType="begin"/>
            </w:r>
            <w:r w:rsidR="00BC3ECE">
              <w:rPr>
                <w:noProof/>
                <w:webHidden/>
              </w:rPr>
              <w:instrText xml:space="preserve"> PAGEREF _Toc145416072 \h </w:instrText>
            </w:r>
            <w:r w:rsidR="00BC3ECE">
              <w:rPr>
                <w:noProof/>
                <w:webHidden/>
              </w:rPr>
            </w:r>
            <w:r w:rsidR="00BC3ECE">
              <w:rPr>
                <w:noProof/>
                <w:webHidden/>
              </w:rPr>
              <w:fldChar w:fldCharType="separate"/>
            </w:r>
            <w:r w:rsidR="00BC3ECE">
              <w:rPr>
                <w:noProof/>
                <w:webHidden/>
              </w:rPr>
              <w:t>15</w:t>
            </w:r>
            <w:r w:rsidR="00BC3ECE">
              <w:rPr>
                <w:noProof/>
                <w:webHidden/>
              </w:rPr>
              <w:fldChar w:fldCharType="end"/>
            </w:r>
          </w:hyperlink>
        </w:p>
        <w:p w14:paraId="3D65E766" w14:textId="012DA5CB" w:rsidR="0094049E" w:rsidRDefault="00433326" w:rsidP="00433326">
          <w:r w:rsidRPr="00CF3744">
            <w:rPr>
              <w:lang w:val="en-US"/>
            </w:rPr>
            <w:fldChar w:fldCharType="end"/>
          </w:r>
        </w:p>
      </w:sdtContent>
    </w:sdt>
    <w:p w14:paraId="67800436" w14:textId="518A66B6" w:rsidR="00CF3744" w:rsidRDefault="00CF3744">
      <w:pPr>
        <w:rPr>
          <w:color w:val="4A4C4E"/>
          <w:sz w:val="28"/>
          <w:szCs w:val="28"/>
          <w:lang w:val="en-IE"/>
        </w:rPr>
      </w:pPr>
      <w:r>
        <w:rPr>
          <w:color w:val="4A4C4E"/>
          <w:sz w:val="28"/>
          <w:szCs w:val="28"/>
          <w:lang w:val="en-IE"/>
        </w:rPr>
        <w:br w:type="page"/>
      </w:r>
    </w:p>
    <w:p w14:paraId="352E78CA" w14:textId="77777777" w:rsidR="0094049E" w:rsidRPr="0094049E" w:rsidRDefault="0094049E" w:rsidP="00143355">
      <w:pPr>
        <w:pStyle w:val="ListParagraph"/>
        <w:numPr>
          <w:ilvl w:val="0"/>
          <w:numId w:val="1"/>
        </w:numPr>
        <w:pBdr>
          <w:bottom w:val="single" w:sz="4" w:space="1" w:color="4A4C4E"/>
        </w:pBdr>
        <w:spacing w:line="360" w:lineRule="auto"/>
        <w:ind w:hanging="720"/>
        <w:outlineLvl w:val="0"/>
        <w:rPr>
          <w:color w:val="4A4C4E"/>
          <w:sz w:val="28"/>
          <w:szCs w:val="28"/>
          <w:lang w:val="en-IE"/>
        </w:rPr>
      </w:pPr>
      <w:bookmarkStart w:id="0" w:name="_Toc145416057"/>
      <w:r w:rsidRPr="0094049E">
        <w:rPr>
          <w:color w:val="4A4C4E"/>
          <w:sz w:val="28"/>
          <w:szCs w:val="28"/>
          <w:lang w:val="en-IE"/>
        </w:rPr>
        <w:lastRenderedPageBreak/>
        <w:t>Introduction</w:t>
      </w:r>
      <w:bookmarkEnd w:id="0"/>
    </w:p>
    <w:p w14:paraId="52DCA9CF" w14:textId="77777777" w:rsidR="002D2D39" w:rsidRPr="00113233" w:rsidRDefault="002D2D39" w:rsidP="00F5421B">
      <w:pPr>
        <w:pStyle w:val="ListParagraph"/>
        <w:spacing w:line="360" w:lineRule="auto"/>
        <w:rPr>
          <w:color w:val="4A4C4E"/>
          <w:lang w:val="en-IE"/>
        </w:rPr>
      </w:pPr>
    </w:p>
    <w:p w14:paraId="766B4E86" w14:textId="186F7EC1" w:rsidR="002D2D39" w:rsidRPr="00113233" w:rsidRDefault="002D2D39" w:rsidP="00143355">
      <w:pPr>
        <w:pStyle w:val="ListParagraph"/>
        <w:numPr>
          <w:ilvl w:val="1"/>
          <w:numId w:val="1"/>
        </w:numPr>
        <w:spacing w:line="360" w:lineRule="auto"/>
        <w:ind w:left="720" w:hanging="720"/>
        <w:jc w:val="both"/>
        <w:rPr>
          <w:color w:val="4A4C4E"/>
          <w:lang w:val="en-IE"/>
        </w:rPr>
      </w:pPr>
      <w:r w:rsidRPr="00113233">
        <w:rPr>
          <w:color w:val="4A4C4E"/>
          <w:lang w:val="en-IE"/>
        </w:rPr>
        <w:t xml:space="preserve">The Postgraduate Taught Experience Survey (PTES) is a national survey, co-ordinated by Advance HE, and run by </w:t>
      </w:r>
      <w:r w:rsidR="00BD70FA">
        <w:rPr>
          <w:color w:val="4A4C4E"/>
          <w:lang w:val="en-IE"/>
        </w:rPr>
        <w:t xml:space="preserve">Student </w:t>
      </w:r>
      <w:r w:rsidR="00071660">
        <w:rPr>
          <w:color w:val="4A4C4E"/>
          <w:lang w:val="en-IE"/>
        </w:rPr>
        <w:t>Experience team</w:t>
      </w:r>
      <w:r w:rsidRPr="00113233">
        <w:rPr>
          <w:color w:val="4A4C4E"/>
          <w:lang w:val="en-IE"/>
        </w:rPr>
        <w:t xml:space="preserve"> using ‘Online Surveys’ software. </w:t>
      </w:r>
    </w:p>
    <w:p w14:paraId="45404391" w14:textId="39BF3E25" w:rsidR="002D2D39" w:rsidRPr="00113233" w:rsidRDefault="002D2D39" w:rsidP="00143355">
      <w:pPr>
        <w:pStyle w:val="ListParagraph"/>
        <w:numPr>
          <w:ilvl w:val="1"/>
          <w:numId w:val="1"/>
        </w:numPr>
        <w:spacing w:line="360" w:lineRule="auto"/>
        <w:ind w:left="720" w:hanging="720"/>
        <w:jc w:val="both"/>
        <w:rPr>
          <w:color w:val="4A4C4E"/>
          <w:lang w:val="en-IE"/>
        </w:rPr>
      </w:pPr>
      <w:r w:rsidRPr="00113233">
        <w:rPr>
          <w:color w:val="4A4C4E"/>
          <w:lang w:val="en-IE"/>
        </w:rPr>
        <w:t xml:space="preserve">The survey ran from </w:t>
      </w:r>
      <w:r w:rsidR="00D737A5" w:rsidRPr="00D737A5">
        <w:rPr>
          <w:color w:val="4A4C4E"/>
          <w:lang w:val="en-IE"/>
        </w:rPr>
        <w:t>18/04/23 and close</w:t>
      </w:r>
      <w:r w:rsidR="00D737A5">
        <w:rPr>
          <w:color w:val="4A4C4E"/>
          <w:lang w:val="en-IE"/>
        </w:rPr>
        <w:t>d</w:t>
      </w:r>
      <w:r w:rsidR="00D737A5" w:rsidRPr="00D737A5">
        <w:rPr>
          <w:color w:val="4A4C4E"/>
          <w:lang w:val="en-IE"/>
        </w:rPr>
        <w:t xml:space="preserve"> on 02/06/23</w:t>
      </w:r>
      <w:r w:rsidRPr="00113233">
        <w:rPr>
          <w:color w:val="4A4C4E"/>
          <w:lang w:val="en-IE"/>
        </w:rPr>
        <w:t xml:space="preserve">. </w:t>
      </w:r>
    </w:p>
    <w:p w14:paraId="4D6CFBEC" w14:textId="77777777" w:rsidR="00CA6EF8" w:rsidRPr="00113233" w:rsidRDefault="00CA6EF8" w:rsidP="00143355">
      <w:pPr>
        <w:pStyle w:val="ListParagraph"/>
        <w:numPr>
          <w:ilvl w:val="1"/>
          <w:numId w:val="1"/>
        </w:numPr>
        <w:spacing w:line="360" w:lineRule="auto"/>
        <w:ind w:left="720" w:hanging="720"/>
        <w:jc w:val="both"/>
        <w:rPr>
          <w:color w:val="4A4C4E"/>
          <w:lang w:val="en-IE"/>
        </w:rPr>
      </w:pPr>
      <w:r w:rsidRPr="00113233">
        <w:rPr>
          <w:color w:val="4A4C4E"/>
          <w:lang w:val="en-IE"/>
        </w:rPr>
        <w:t xml:space="preserve">It is the opportunity </w:t>
      </w:r>
      <w:r w:rsidR="002D2D39" w:rsidRPr="00113233">
        <w:rPr>
          <w:color w:val="4A4C4E"/>
          <w:lang w:val="en-IE"/>
        </w:rPr>
        <w:t>for taught postgraduates to feedback their experi</w:t>
      </w:r>
      <w:r w:rsidRPr="00113233">
        <w:rPr>
          <w:color w:val="4A4C4E"/>
          <w:lang w:val="en-IE"/>
        </w:rPr>
        <w:t xml:space="preserve">ences on teaching and learning, and the most significant survey of taught postgraduates in the UK.  </w:t>
      </w:r>
    </w:p>
    <w:p w14:paraId="69097C4D" w14:textId="1781CFC8" w:rsidR="002D2D39" w:rsidRPr="00113233" w:rsidRDefault="002D2D39" w:rsidP="00143355">
      <w:pPr>
        <w:pStyle w:val="ListParagraph"/>
        <w:numPr>
          <w:ilvl w:val="1"/>
          <w:numId w:val="1"/>
        </w:numPr>
        <w:spacing w:line="360" w:lineRule="auto"/>
        <w:ind w:left="720" w:hanging="720"/>
        <w:jc w:val="both"/>
        <w:rPr>
          <w:color w:val="4A4C4E"/>
          <w:lang w:val="en-IE"/>
        </w:rPr>
      </w:pPr>
      <w:r w:rsidRPr="00113233">
        <w:rPr>
          <w:color w:val="4A4C4E"/>
          <w:lang w:val="en-IE"/>
        </w:rPr>
        <w:t xml:space="preserve">The survey is </w:t>
      </w:r>
      <w:r w:rsidR="00831C0B" w:rsidRPr="00113233">
        <w:rPr>
          <w:color w:val="4A4C4E"/>
          <w:lang w:val="en-IE"/>
        </w:rPr>
        <w:t>confidentia</w:t>
      </w:r>
      <w:r w:rsidR="00831C0B">
        <w:rPr>
          <w:color w:val="4A4C4E"/>
          <w:lang w:val="en-IE"/>
        </w:rPr>
        <w:t>l,</w:t>
      </w:r>
      <w:r w:rsidR="00BD70FA">
        <w:rPr>
          <w:color w:val="4A4C4E"/>
          <w:lang w:val="en-IE"/>
        </w:rPr>
        <w:t xml:space="preserve"> and r</w:t>
      </w:r>
      <w:r w:rsidRPr="00113233">
        <w:rPr>
          <w:color w:val="4A4C4E"/>
          <w:lang w:val="en-IE"/>
        </w:rPr>
        <w:t xml:space="preserve">esults </w:t>
      </w:r>
      <w:r w:rsidR="00CA6EF8" w:rsidRPr="00113233">
        <w:rPr>
          <w:color w:val="4A4C4E"/>
          <w:lang w:val="en-IE"/>
        </w:rPr>
        <w:t>are</w:t>
      </w:r>
      <w:r w:rsidRPr="00113233">
        <w:rPr>
          <w:color w:val="4A4C4E"/>
          <w:lang w:val="en-IE"/>
        </w:rPr>
        <w:t xml:space="preserve"> </w:t>
      </w:r>
      <w:r w:rsidR="00E37092" w:rsidRPr="00113233">
        <w:rPr>
          <w:color w:val="4A4C4E"/>
          <w:lang w:val="en-IE"/>
        </w:rPr>
        <w:t>anonymised</w:t>
      </w:r>
      <w:r w:rsidR="00BD70FA">
        <w:rPr>
          <w:color w:val="4A4C4E"/>
          <w:lang w:val="en-IE"/>
        </w:rPr>
        <w:t xml:space="preserve"> s</w:t>
      </w:r>
      <w:r w:rsidRPr="00113233">
        <w:rPr>
          <w:color w:val="4A4C4E"/>
          <w:lang w:val="en-IE"/>
        </w:rPr>
        <w:t>o that no individual can be identified</w:t>
      </w:r>
      <w:r w:rsidR="00BD70FA">
        <w:rPr>
          <w:color w:val="4A4C4E"/>
          <w:lang w:val="en-IE"/>
        </w:rPr>
        <w:t>.</w:t>
      </w:r>
    </w:p>
    <w:p w14:paraId="2BF28192" w14:textId="77777777" w:rsidR="009C2EDF" w:rsidRPr="00113233" w:rsidRDefault="009C2EDF" w:rsidP="009C2EDF">
      <w:pPr>
        <w:pStyle w:val="ListParagraph"/>
        <w:spacing w:line="360" w:lineRule="auto"/>
        <w:rPr>
          <w:color w:val="4A4C4E"/>
          <w:lang w:val="en-IE"/>
        </w:rPr>
      </w:pPr>
    </w:p>
    <w:p w14:paraId="11619196" w14:textId="77777777" w:rsidR="009C2EDF" w:rsidRPr="00113233" w:rsidRDefault="009C2EDF" w:rsidP="00143355">
      <w:pPr>
        <w:pStyle w:val="ListParagraph"/>
        <w:numPr>
          <w:ilvl w:val="0"/>
          <w:numId w:val="1"/>
        </w:numPr>
        <w:pBdr>
          <w:bottom w:val="single" w:sz="4" w:space="1" w:color="4A4C4E"/>
        </w:pBdr>
        <w:spacing w:line="360" w:lineRule="auto"/>
        <w:ind w:hanging="720"/>
        <w:outlineLvl w:val="0"/>
        <w:rPr>
          <w:color w:val="4A4C4E"/>
          <w:sz w:val="28"/>
          <w:szCs w:val="28"/>
          <w:lang w:val="en-IE"/>
        </w:rPr>
      </w:pPr>
      <w:bookmarkStart w:id="1" w:name="_Toc145416058"/>
      <w:r w:rsidRPr="00113233">
        <w:rPr>
          <w:color w:val="4A4C4E"/>
          <w:sz w:val="28"/>
          <w:szCs w:val="28"/>
          <w:lang w:val="en-IE"/>
        </w:rPr>
        <w:t>Executive summary</w:t>
      </w:r>
      <w:bookmarkEnd w:id="1"/>
    </w:p>
    <w:p w14:paraId="671AEF45" w14:textId="77777777" w:rsidR="00113233" w:rsidRDefault="00113233" w:rsidP="00113233">
      <w:pPr>
        <w:pStyle w:val="ListParagraph"/>
        <w:spacing w:line="360" w:lineRule="auto"/>
        <w:rPr>
          <w:color w:val="4A4C4E"/>
          <w:lang w:val="en-IE"/>
        </w:rPr>
      </w:pPr>
    </w:p>
    <w:p w14:paraId="277C4F42" w14:textId="77777777" w:rsidR="00C9628C" w:rsidRDefault="00D73C33" w:rsidP="00C9628C">
      <w:pPr>
        <w:pStyle w:val="ListParagraph"/>
        <w:numPr>
          <w:ilvl w:val="1"/>
          <w:numId w:val="1"/>
        </w:numPr>
        <w:spacing w:line="360" w:lineRule="auto"/>
        <w:ind w:left="720" w:hanging="720"/>
        <w:jc w:val="both"/>
        <w:rPr>
          <w:color w:val="4A4C4E"/>
          <w:lang w:val="en-IE"/>
        </w:rPr>
      </w:pPr>
      <w:r w:rsidRPr="30C63873">
        <w:rPr>
          <w:color w:val="4A4C4E"/>
          <w:lang w:val="en-IE"/>
        </w:rPr>
        <w:t xml:space="preserve">The </w:t>
      </w:r>
      <w:r w:rsidRPr="30C63873">
        <w:rPr>
          <w:b/>
          <w:bCs/>
          <w:color w:val="4A4C4E"/>
          <w:lang w:val="en-IE"/>
        </w:rPr>
        <w:t xml:space="preserve">overall satisfaction rate for the university was </w:t>
      </w:r>
      <w:r w:rsidR="00D737A5">
        <w:rPr>
          <w:b/>
          <w:bCs/>
          <w:color w:val="4A4C4E"/>
          <w:lang w:val="en-IE"/>
        </w:rPr>
        <w:t>92</w:t>
      </w:r>
      <w:r w:rsidRPr="30C63873">
        <w:rPr>
          <w:b/>
          <w:bCs/>
          <w:color w:val="4A4C4E"/>
          <w:lang w:val="en-IE"/>
        </w:rPr>
        <w:t>%.</w:t>
      </w:r>
      <w:r w:rsidRPr="30C63873">
        <w:rPr>
          <w:color w:val="4A4C4E"/>
          <w:lang w:val="en-IE"/>
        </w:rPr>
        <w:t xml:space="preserve"> </w:t>
      </w:r>
      <w:r>
        <w:rPr>
          <w:color w:val="4A4C4E"/>
          <w:lang w:val="en-IE"/>
        </w:rPr>
        <w:t xml:space="preserve"> </w:t>
      </w:r>
      <w:r w:rsidRPr="30C63873">
        <w:rPr>
          <w:color w:val="4A4C4E"/>
          <w:lang w:val="en-IE"/>
        </w:rPr>
        <w:t>This</w:t>
      </w:r>
      <w:r w:rsidR="00D737A5">
        <w:rPr>
          <w:color w:val="4A4C4E"/>
          <w:lang w:val="en-IE"/>
        </w:rPr>
        <w:t xml:space="preserve"> is lower than last year when our rate was 95%, but still higher than 2021 (87</w:t>
      </w:r>
      <w:r w:rsidR="00D737A5" w:rsidRPr="00C9628C">
        <w:rPr>
          <w:color w:val="4A4C4E"/>
          <w:lang w:val="en-IE"/>
        </w:rPr>
        <w:t>%).</w:t>
      </w:r>
    </w:p>
    <w:p w14:paraId="2E071DDD" w14:textId="69DB91FC" w:rsidR="00D73C33" w:rsidRDefault="00D73C33" w:rsidP="00C9628C">
      <w:pPr>
        <w:pStyle w:val="ListParagraph"/>
        <w:numPr>
          <w:ilvl w:val="1"/>
          <w:numId w:val="1"/>
        </w:numPr>
        <w:spacing w:line="360" w:lineRule="auto"/>
        <w:ind w:left="720" w:hanging="720"/>
        <w:jc w:val="both"/>
        <w:rPr>
          <w:color w:val="4A4C4E"/>
          <w:lang w:val="en-IE"/>
        </w:rPr>
      </w:pPr>
      <w:r w:rsidRPr="00C9628C">
        <w:rPr>
          <w:color w:val="4A4C4E"/>
          <w:lang w:val="en-IE"/>
        </w:rPr>
        <w:t xml:space="preserve">UHI achieved </w:t>
      </w:r>
      <w:r w:rsidRPr="00C9628C">
        <w:rPr>
          <w:b/>
          <w:bCs/>
          <w:color w:val="4A4C4E"/>
          <w:lang w:val="en-IE"/>
        </w:rPr>
        <w:t>the highest overall satisfaction rate of any Scottish institution</w:t>
      </w:r>
      <w:r w:rsidR="00F54730" w:rsidRPr="00C9628C">
        <w:rPr>
          <w:b/>
          <w:bCs/>
          <w:color w:val="4A4C4E"/>
          <w:lang w:val="en-IE"/>
        </w:rPr>
        <w:t xml:space="preserve"> for the second consecutive year.</w:t>
      </w:r>
      <w:r w:rsidR="004607BF" w:rsidRPr="00C9628C">
        <w:rPr>
          <w:color w:val="4A4C4E"/>
          <w:lang w:val="en-IE"/>
        </w:rPr>
        <w:t xml:space="preserve">  </w:t>
      </w:r>
    </w:p>
    <w:p w14:paraId="0813EE80" w14:textId="3F999D23" w:rsidR="00C9628C" w:rsidRPr="00C9628C" w:rsidRDefault="00C9628C" w:rsidP="00C9628C">
      <w:pPr>
        <w:pStyle w:val="ListParagraph"/>
        <w:numPr>
          <w:ilvl w:val="1"/>
          <w:numId w:val="1"/>
        </w:numPr>
        <w:spacing w:line="360" w:lineRule="auto"/>
        <w:ind w:left="720" w:hanging="720"/>
        <w:jc w:val="both"/>
        <w:rPr>
          <w:color w:val="4A4C4E"/>
          <w:lang w:val="en-IE"/>
        </w:rPr>
      </w:pPr>
      <w:r>
        <w:rPr>
          <w:color w:val="4A4C4E"/>
          <w:lang w:val="en-IE"/>
        </w:rPr>
        <w:t xml:space="preserve">UHI was </w:t>
      </w:r>
      <w:r w:rsidRPr="00C9628C">
        <w:rPr>
          <w:b/>
          <w:bCs/>
          <w:color w:val="4A4C4E"/>
          <w:lang w:val="en-IE"/>
        </w:rPr>
        <w:t>ranked 3</w:t>
      </w:r>
      <w:r w:rsidRPr="00C9628C">
        <w:rPr>
          <w:b/>
          <w:bCs/>
          <w:color w:val="4A4C4E"/>
          <w:vertAlign w:val="superscript"/>
          <w:lang w:val="en-IE"/>
        </w:rPr>
        <w:t>rd</w:t>
      </w:r>
      <w:r w:rsidRPr="00C9628C">
        <w:rPr>
          <w:b/>
          <w:bCs/>
          <w:color w:val="4A4C4E"/>
          <w:lang w:val="en-IE"/>
        </w:rPr>
        <w:t xml:space="preserve"> in the UK for overall satisfaction</w:t>
      </w:r>
      <w:r>
        <w:rPr>
          <w:color w:val="4A4C4E"/>
          <w:lang w:val="en-IE"/>
        </w:rPr>
        <w:t>. In 2021 we were ranked 4</w:t>
      </w:r>
      <w:r w:rsidRPr="00C9628C">
        <w:rPr>
          <w:color w:val="4A4C4E"/>
          <w:vertAlign w:val="superscript"/>
          <w:lang w:val="en-IE"/>
        </w:rPr>
        <w:t>th</w:t>
      </w:r>
      <w:r>
        <w:rPr>
          <w:color w:val="4A4C4E"/>
          <w:lang w:val="en-IE"/>
        </w:rPr>
        <w:t xml:space="preserve">. </w:t>
      </w:r>
    </w:p>
    <w:p w14:paraId="060598F9" w14:textId="5627F673" w:rsidR="004607BF" w:rsidRDefault="004607BF" w:rsidP="00331213">
      <w:pPr>
        <w:pStyle w:val="ListParagraph"/>
        <w:numPr>
          <w:ilvl w:val="1"/>
          <w:numId w:val="1"/>
        </w:numPr>
        <w:spacing w:line="360" w:lineRule="auto"/>
        <w:ind w:left="720" w:hanging="720"/>
        <w:jc w:val="both"/>
        <w:rPr>
          <w:color w:val="4A4C4E"/>
          <w:lang w:val="en-IE"/>
        </w:rPr>
      </w:pPr>
      <w:r>
        <w:rPr>
          <w:color w:val="4A4C4E"/>
          <w:lang w:val="en-IE"/>
        </w:rPr>
        <w:t xml:space="preserve">The University also achieved the </w:t>
      </w:r>
      <w:r w:rsidRPr="004E5971">
        <w:rPr>
          <w:b/>
          <w:bCs/>
          <w:color w:val="4A4C4E"/>
          <w:lang w:val="en-IE"/>
        </w:rPr>
        <w:t>highest</w:t>
      </w:r>
      <w:r w:rsidR="006C4511" w:rsidRPr="004E5971">
        <w:rPr>
          <w:b/>
          <w:bCs/>
          <w:color w:val="4A4C4E"/>
          <w:lang w:val="en-IE"/>
        </w:rPr>
        <w:t xml:space="preserve"> satisfaction rate in Scotland </w:t>
      </w:r>
      <w:r w:rsidR="00F54730">
        <w:rPr>
          <w:b/>
          <w:bCs/>
          <w:color w:val="4A4C4E"/>
          <w:lang w:val="en-IE"/>
        </w:rPr>
        <w:t>in three</w:t>
      </w:r>
      <w:r w:rsidR="00B1310F">
        <w:rPr>
          <w:b/>
          <w:bCs/>
          <w:color w:val="4A4C4E"/>
          <w:lang w:val="en-IE"/>
        </w:rPr>
        <w:t xml:space="preserve"> of the nine </w:t>
      </w:r>
      <w:r w:rsidR="004E5971" w:rsidRPr="004E5971">
        <w:rPr>
          <w:b/>
          <w:bCs/>
          <w:color w:val="4A4C4E"/>
          <w:lang w:val="en-IE"/>
        </w:rPr>
        <w:t xml:space="preserve">areas of </w:t>
      </w:r>
      <w:r w:rsidR="00B1310F">
        <w:rPr>
          <w:b/>
          <w:bCs/>
          <w:color w:val="4A4C4E"/>
          <w:lang w:val="en-IE"/>
        </w:rPr>
        <w:t xml:space="preserve">student </w:t>
      </w:r>
      <w:r w:rsidR="004E5971" w:rsidRPr="004E5971">
        <w:rPr>
          <w:b/>
          <w:bCs/>
          <w:color w:val="4A4C4E"/>
          <w:lang w:val="en-IE"/>
        </w:rPr>
        <w:t>experience</w:t>
      </w:r>
      <w:r w:rsidR="004E5971">
        <w:rPr>
          <w:color w:val="4A4C4E"/>
          <w:lang w:val="en-IE"/>
        </w:rPr>
        <w:t xml:space="preserve">. </w:t>
      </w:r>
    </w:p>
    <w:p w14:paraId="1D02FC81" w14:textId="4D5A491A" w:rsidR="00F54730" w:rsidRPr="00C9628C" w:rsidRDefault="00F54730" w:rsidP="00331213">
      <w:pPr>
        <w:pStyle w:val="ListParagraph"/>
        <w:numPr>
          <w:ilvl w:val="1"/>
          <w:numId w:val="1"/>
        </w:numPr>
        <w:spacing w:line="360" w:lineRule="auto"/>
        <w:ind w:left="720" w:hanging="720"/>
        <w:jc w:val="both"/>
        <w:rPr>
          <w:color w:val="4A4C4E"/>
          <w:lang w:val="en-IE"/>
        </w:rPr>
      </w:pPr>
      <w:r>
        <w:rPr>
          <w:color w:val="4A4C4E"/>
          <w:lang w:val="en-IE"/>
        </w:rPr>
        <w:t xml:space="preserve">The University had only one area of poor performance, which was </w:t>
      </w:r>
      <w:r w:rsidRPr="00F54730">
        <w:rPr>
          <w:b/>
          <w:bCs/>
          <w:color w:val="4A4C4E"/>
          <w:lang w:val="en-IE"/>
        </w:rPr>
        <w:t>student community</w:t>
      </w:r>
      <w:r>
        <w:rPr>
          <w:color w:val="4A4C4E"/>
          <w:lang w:val="en-IE"/>
        </w:rPr>
        <w:t xml:space="preserve">, where we had the </w:t>
      </w:r>
      <w:r w:rsidRPr="00F54730">
        <w:rPr>
          <w:b/>
          <w:bCs/>
          <w:color w:val="4A4C4E"/>
          <w:lang w:val="en-IE"/>
        </w:rPr>
        <w:t>lowest score of Scottish institutions (51%).</w:t>
      </w:r>
    </w:p>
    <w:p w14:paraId="38A712D2" w14:textId="7A1C3118" w:rsidR="00C9628C" w:rsidRDefault="00C9628C" w:rsidP="004370D8">
      <w:pPr>
        <w:pStyle w:val="ListParagraph"/>
        <w:numPr>
          <w:ilvl w:val="1"/>
          <w:numId w:val="1"/>
        </w:numPr>
        <w:spacing w:line="360" w:lineRule="auto"/>
        <w:ind w:left="720" w:hanging="720"/>
        <w:jc w:val="both"/>
        <w:rPr>
          <w:lang w:val="en-IE"/>
        </w:rPr>
      </w:pPr>
      <w:r>
        <w:rPr>
          <w:lang w:val="en-IE"/>
        </w:rPr>
        <w:t xml:space="preserve">We also ranked highly for </w:t>
      </w:r>
      <w:r w:rsidRPr="00C9628C">
        <w:rPr>
          <w:b/>
          <w:bCs/>
          <w:lang w:val="en-IE"/>
        </w:rPr>
        <w:t>Assessment (6</w:t>
      </w:r>
      <w:r w:rsidRPr="00C9628C">
        <w:rPr>
          <w:b/>
          <w:bCs/>
          <w:vertAlign w:val="superscript"/>
          <w:lang w:val="en-IE"/>
        </w:rPr>
        <w:t>th</w:t>
      </w:r>
      <w:r w:rsidRPr="00C9628C">
        <w:rPr>
          <w:b/>
          <w:bCs/>
          <w:lang w:val="en-IE"/>
        </w:rPr>
        <w:t xml:space="preserve"> in UK) and Teaching (8</w:t>
      </w:r>
      <w:r w:rsidRPr="00C9628C">
        <w:rPr>
          <w:b/>
          <w:bCs/>
          <w:vertAlign w:val="superscript"/>
          <w:lang w:val="en-IE"/>
        </w:rPr>
        <w:t>th</w:t>
      </w:r>
      <w:r w:rsidRPr="00C9628C">
        <w:rPr>
          <w:b/>
          <w:bCs/>
          <w:lang w:val="en-IE"/>
        </w:rPr>
        <w:t xml:space="preserve"> in UK).</w:t>
      </w:r>
      <w:r>
        <w:rPr>
          <w:lang w:val="en-IE"/>
        </w:rPr>
        <w:t xml:space="preserve">  </w:t>
      </w:r>
    </w:p>
    <w:p w14:paraId="00DB4733" w14:textId="2CA9E259" w:rsidR="009109AB" w:rsidRDefault="004370D8" w:rsidP="004370D8">
      <w:pPr>
        <w:pStyle w:val="ListParagraph"/>
        <w:numPr>
          <w:ilvl w:val="1"/>
          <w:numId w:val="1"/>
        </w:numPr>
        <w:spacing w:line="360" w:lineRule="auto"/>
        <w:ind w:left="720" w:hanging="720"/>
        <w:jc w:val="both"/>
        <w:rPr>
          <w:lang w:val="en-IE"/>
        </w:rPr>
      </w:pPr>
      <w:r>
        <w:rPr>
          <w:lang w:val="en-IE"/>
        </w:rPr>
        <w:t xml:space="preserve">UHI is ranked </w:t>
      </w:r>
      <w:r w:rsidRPr="00D6176C">
        <w:rPr>
          <w:b/>
          <w:bCs/>
          <w:lang w:val="en-IE"/>
        </w:rPr>
        <w:t>2</w:t>
      </w:r>
      <w:r w:rsidRPr="00D6176C">
        <w:rPr>
          <w:b/>
          <w:bCs/>
          <w:vertAlign w:val="superscript"/>
          <w:lang w:val="en-IE"/>
        </w:rPr>
        <w:t>nd</w:t>
      </w:r>
      <w:r w:rsidRPr="00D6176C">
        <w:rPr>
          <w:b/>
          <w:bCs/>
          <w:lang w:val="en-IE"/>
        </w:rPr>
        <w:t xml:space="preserve"> in the UK for Assessment, and 6</w:t>
      </w:r>
      <w:r w:rsidRPr="00D6176C">
        <w:rPr>
          <w:b/>
          <w:bCs/>
          <w:vertAlign w:val="superscript"/>
          <w:lang w:val="en-IE"/>
        </w:rPr>
        <w:t>th</w:t>
      </w:r>
      <w:r w:rsidRPr="00D6176C">
        <w:rPr>
          <w:b/>
          <w:bCs/>
          <w:lang w:val="en-IE"/>
        </w:rPr>
        <w:t xml:space="preserve"> in the UK for Engagement</w:t>
      </w:r>
      <w:r>
        <w:rPr>
          <w:lang w:val="en-IE"/>
        </w:rPr>
        <w:t xml:space="preserve">. </w:t>
      </w:r>
    </w:p>
    <w:p w14:paraId="630B4808" w14:textId="1E7024C8" w:rsidR="00331213" w:rsidRPr="00C9628C" w:rsidRDefault="00493020" w:rsidP="00331213">
      <w:pPr>
        <w:pStyle w:val="ListParagraph"/>
        <w:numPr>
          <w:ilvl w:val="1"/>
          <w:numId w:val="1"/>
        </w:numPr>
        <w:spacing w:line="360" w:lineRule="auto"/>
        <w:ind w:left="720" w:hanging="720"/>
        <w:jc w:val="both"/>
        <w:rPr>
          <w:color w:val="4A4C4E"/>
          <w:lang w:val="en-IE"/>
        </w:rPr>
      </w:pPr>
      <w:r>
        <w:rPr>
          <w:color w:val="4A4C4E"/>
          <w:lang w:val="en-IE"/>
        </w:rPr>
        <w:t>The university achieved a</w:t>
      </w:r>
      <w:r w:rsidRPr="00D979F3">
        <w:rPr>
          <w:color w:val="4A4C4E"/>
          <w:lang w:val="en-IE"/>
        </w:rPr>
        <w:t xml:space="preserve"> healthy</w:t>
      </w:r>
      <w:r w:rsidRPr="00D979F3">
        <w:rPr>
          <w:b/>
          <w:bCs/>
          <w:color w:val="4A4C4E"/>
          <w:lang w:val="en-IE"/>
        </w:rPr>
        <w:t xml:space="preserve"> response rate of </w:t>
      </w:r>
      <w:r w:rsidR="00C9628C">
        <w:rPr>
          <w:b/>
          <w:bCs/>
          <w:color w:val="4A4C4E"/>
          <w:lang w:val="en-IE"/>
        </w:rPr>
        <w:t>28</w:t>
      </w:r>
      <w:r w:rsidR="009C2EDF" w:rsidRPr="00D979F3">
        <w:rPr>
          <w:b/>
          <w:bCs/>
          <w:color w:val="4A4C4E"/>
          <w:lang w:val="en-IE"/>
        </w:rPr>
        <w:t>%</w:t>
      </w:r>
      <w:r w:rsidR="00C9628C">
        <w:rPr>
          <w:b/>
          <w:color w:val="4A4C4E"/>
          <w:lang w:val="en-IE"/>
        </w:rPr>
        <w:t xml:space="preserve">, </w:t>
      </w:r>
      <w:r w:rsidR="00C9628C" w:rsidRPr="00C9628C">
        <w:rPr>
          <w:bCs/>
          <w:color w:val="4A4C4E"/>
          <w:lang w:val="en-IE"/>
        </w:rPr>
        <w:t>down from 33% last year.</w:t>
      </w:r>
      <w:r w:rsidR="00C9628C">
        <w:rPr>
          <w:b/>
          <w:color w:val="4A4C4E"/>
          <w:lang w:val="en-IE"/>
        </w:rPr>
        <w:t xml:space="preserve"> </w:t>
      </w:r>
    </w:p>
    <w:p w14:paraId="5C924053" w14:textId="0FE2D1FE" w:rsidR="00C9628C" w:rsidRPr="00C9628C" w:rsidRDefault="00C9628C" w:rsidP="00331213">
      <w:pPr>
        <w:pStyle w:val="ListParagraph"/>
        <w:numPr>
          <w:ilvl w:val="1"/>
          <w:numId w:val="1"/>
        </w:numPr>
        <w:spacing w:line="360" w:lineRule="auto"/>
        <w:ind w:left="720" w:hanging="720"/>
        <w:jc w:val="both"/>
        <w:rPr>
          <w:color w:val="4A4C4E"/>
          <w:lang w:val="en-IE"/>
        </w:rPr>
      </w:pPr>
      <w:r>
        <w:rPr>
          <w:bCs/>
          <w:color w:val="4A4C4E"/>
          <w:lang w:val="en-IE"/>
        </w:rPr>
        <w:t xml:space="preserve">The Scottish response rate was 15% and the sector / UK response rate was 21%. </w:t>
      </w:r>
    </w:p>
    <w:p w14:paraId="6381F550" w14:textId="20C9A6D0" w:rsidR="00C9628C" w:rsidRDefault="00997B8F" w:rsidP="00331213">
      <w:pPr>
        <w:pStyle w:val="ListParagraph"/>
        <w:numPr>
          <w:ilvl w:val="1"/>
          <w:numId w:val="1"/>
        </w:numPr>
        <w:spacing w:line="360" w:lineRule="auto"/>
        <w:ind w:left="720" w:hanging="720"/>
        <w:jc w:val="both"/>
        <w:rPr>
          <w:color w:val="4A4C4E"/>
          <w:lang w:val="en-IE"/>
        </w:rPr>
      </w:pPr>
      <w:r w:rsidRPr="00997B8F">
        <w:rPr>
          <w:b/>
          <w:bCs/>
          <w:color w:val="4A4C4E"/>
          <w:lang w:val="en-IE"/>
        </w:rPr>
        <w:t>In</w:t>
      </w:r>
      <w:r w:rsidR="00C9628C" w:rsidRPr="00997B8F">
        <w:rPr>
          <w:b/>
          <w:bCs/>
          <w:color w:val="4A4C4E"/>
          <w:lang w:val="en-IE"/>
        </w:rPr>
        <w:t xml:space="preserve"> three question sets were UHI was ranked in the top 25%</w:t>
      </w:r>
      <w:r w:rsidR="00C9628C">
        <w:rPr>
          <w:color w:val="4A4C4E"/>
          <w:lang w:val="en-IE"/>
        </w:rPr>
        <w:t xml:space="preserve"> - Assessment, Teaching and Organisation. In a further two we were ranked in the next 25% - Engagement and Support.  </w:t>
      </w:r>
    </w:p>
    <w:p w14:paraId="18C9AE3F" w14:textId="77777777" w:rsidR="00997B8F" w:rsidRPr="00997B8F" w:rsidRDefault="00C9628C" w:rsidP="009F3741">
      <w:pPr>
        <w:pStyle w:val="ListParagraph"/>
        <w:numPr>
          <w:ilvl w:val="1"/>
          <w:numId w:val="1"/>
        </w:numPr>
        <w:spacing w:line="360" w:lineRule="auto"/>
        <w:ind w:left="720" w:hanging="720"/>
        <w:jc w:val="both"/>
        <w:rPr>
          <w:lang w:val="en-IE"/>
        </w:rPr>
      </w:pPr>
      <w:r w:rsidRPr="00997B8F">
        <w:rPr>
          <w:b/>
          <w:bCs/>
          <w:color w:val="4A4C4E"/>
          <w:lang w:val="en-IE"/>
        </w:rPr>
        <w:t>In two question sets we were in the bottom 25%</w:t>
      </w:r>
      <w:r w:rsidRPr="00997B8F">
        <w:rPr>
          <w:color w:val="4A4C4E"/>
          <w:lang w:val="en-IE"/>
        </w:rPr>
        <w:t xml:space="preserve"> - Resources and Community.  </w:t>
      </w:r>
    </w:p>
    <w:p w14:paraId="32627720" w14:textId="0C2E6BD3" w:rsidR="00A030FC" w:rsidRPr="00997B8F" w:rsidRDefault="005C51C1" w:rsidP="009F3741">
      <w:pPr>
        <w:pStyle w:val="ListParagraph"/>
        <w:numPr>
          <w:ilvl w:val="1"/>
          <w:numId w:val="1"/>
        </w:numPr>
        <w:spacing w:line="360" w:lineRule="auto"/>
        <w:ind w:left="720" w:hanging="720"/>
        <w:jc w:val="both"/>
        <w:rPr>
          <w:lang w:val="en-IE"/>
        </w:rPr>
        <w:sectPr w:rsidR="00A030FC" w:rsidRPr="00997B8F" w:rsidSect="00A030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r w:rsidRPr="00997B8F">
        <w:rPr>
          <w:lang w:val="en-IE"/>
        </w:rPr>
        <w:t xml:space="preserve">The low ranking for ‘resources’ is likely due to a large proportion of students choosing ‘not applicable’ for </w:t>
      </w:r>
      <w:r w:rsidR="003F4BB5" w:rsidRPr="00997B8F">
        <w:rPr>
          <w:lang w:val="en-IE"/>
        </w:rPr>
        <w:t>on campus library and I.T. facilities</w:t>
      </w:r>
      <w:r w:rsidR="00A81303" w:rsidRPr="00997B8F">
        <w:rPr>
          <w:lang w:val="en-IE"/>
        </w:rPr>
        <w:t>,</w:t>
      </w:r>
      <w:r w:rsidR="003C7B56" w:rsidRPr="00997B8F">
        <w:rPr>
          <w:lang w:val="en-IE"/>
        </w:rPr>
        <w:t xml:space="preserve"> presumably because they study online.</w:t>
      </w:r>
      <w:r w:rsidR="003F4BB5" w:rsidRPr="00997B8F">
        <w:rPr>
          <w:lang w:val="en-IE"/>
        </w:rPr>
        <w:t xml:space="preserve">  </w:t>
      </w:r>
      <w:r w:rsidRPr="00997B8F">
        <w:rPr>
          <w:lang w:val="en-IE"/>
        </w:rPr>
        <w:t xml:space="preserve">     </w:t>
      </w:r>
    </w:p>
    <w:p w14:paraId="0680E171" w14:textId="308D466F" w:rsidR="00E37092" w:rsidRPr="00113233" w:rsidRDefault="009C2EDF" w:rsidP="00143355">
      <w:pPr>
        <w:pStyle w:val="ListParagraph"/>
        <w:numPr>
          <w:ilvl w:val="0"/>
          <w:numId w:val="1"/>
        </w:numPr>
        <w:pBdr>
          <w:bottom w:val="single" w:sz="4" w:space="1" w:color="4A4C4E"/>
        </w:pBdr>
        <w:spacing w:line="360" w:lineRule="auto"/>
        <w:ind w:hanging="720"/>
        <w:outlineLvl w:val="0"/>
        <w:rPr>
          <w:color w:val="4A4C4E"/>
          <w:sz w:val="28"/>
          <w:szCs w:val="28"/>
          <w:lang w:val="en-IE"/>
        </w:rPr>
      </w:pPr>
      <w:bookmarkStart w:id="2" w:name="_Toc145416059"/>
      <w:r w:rsidRPr="00113233">
        <w:rPr>
          <w:color w:val="4A4C4E"/>
          <w:sz w:val="28"/>
          <w:szCs w:val="28"/>
          <w:lang w:val="en-IE"/>
        </w:rPr>
        <w:lastRenderedPageBreak/>
        <w:t xml:space="preserve">Summary </w:t>
      </w:r>
      <w:r w:rsidR="00B277CA">
        <w:rPr>
          <w:color w:val="4A4C4E"/>
          <w:sz w:val="28"/>
          <w:szCs w:val="28"/>
          <w:lang w:val="en-IE"/>
        </w:rPr>
        <w:t>of results by area</w:t>
      </w:r>
      <w:r w:rsidRPr="00113233">
        <w:rPr>
          <w:color w:val="4A4C4E"/>
          <w:sz w:val="28"/>
          <w:szCs w:val="28"/>
          <w:lang w:val="en-IE"/>
        </w:rPr>
        <w:t xml:space="preserve"> </w:t>
      </w:r>
      <w:r w:rsidR="009F2A3B">
        <w:rPr>
          <w:color w:val="4A4C4E"/>
          <w:sz w:val="28"/>
          <w:szCs w:val="28"/>
          <w:lang w:val="en-IE"/>
        </w:rPr>
        <w:t>and benchmarking</w:t>
      </w:r>
      <w:bookmarkEnd w:id="2"/>
      <w:r w:rsidR="00831C0B">
        <w:rPr>
          <w:color w:val="4A4C4E"/>
          <w:sz w:val="28"/>
          <w:szCs w:val="28"/>
          <w:lang w:val="en-IE"/>
        </w:rPr>
        <w:t xml:space="preserve"> </w:t>
      </w:r>
    </w:p>
    <w:p w14:paraId="19556539" w14:textId="77777777" w:rsidR="00072117" w:rsidRDefault="00072117" w:rsidP="00072117">
      <w:pPr>
        <w:pStyle w:val="ListParagraph"/>
        <w:spacing w:line="360" w:lineRule="auto"/>
        <w:rPr>
          <w:color w:val="4A4C4E"/>
          <w:lang w:val="en-IE"/>
        </w:rPr>
      </w:pPr>
    </w:p>
    <w:p w14:paraId="26D31EA4" w14:textId="5F93F275" w:rsidR="0075309B" w:rsidRDefault="009F2A3B" w:rsidP="00F311AE">
      <w:pPr>
        <w:pStyle w:val="ListParagraph"/>
        <w:numPr>
          <w:ilvl w:val="1"/>
          <w:numId w:val="1"/>
        </w:numPr>
        <w:spacing w:line="360" w:lineRule="auto"/>
        <w:ind w:left="1080" w:hanging="654"/>
        <w:rPr>
          <w:color w:val="4A4C4E"/>
          <w:lang w:val="en-IE"/>
        </w:rPr>
      </w:pPr>
      <w:r w:rsidRPr="00040F6A">
        <w:rPr>
          <w:color w:val="4A4C4E"/>
          <w:lang w:val="en-IE"/>
        </w:rPr>
        <w:t xml:space="preserve">The University </w:t>
      </w:r>
      <w:r w:rsidR="003576AE">
        <w:rPr>
          <w:color w:val="4A4C4E"/>
          <w:lang w:val="en-IE"/>
        </w:rPr>
        <w:t>received the highest overall satisfaction level of all Scottish instit</w:t>
      </w:r>
      <w:r w:rsidR="002C047E">
        <w:rPr>
          <w:color w:val="4A4C4E"/>
          <w:lang w:val="en-IE"/>
        </w:rPr>
        <w:t>uti</w:t>
      </w:r>
      <w:r w:rsidR="003576AE">
        <w:rPr>
          <w:color w:val="4A4C4E"/>
          <w:lang w:val="en-IE"/>
        </w:rPr>
        <w:t>ons participating</w:t>
      </w:r>
      <w:r w:rsidR="002C047E">
        <w:rPr>
          <w:color w:val="4A4C4E"/>
          <w:lang w:val="en-IE"/>
        </w:rPr>
        <w:t>, and additionally the highest satisfaction r</w:t>
      </w:r>
      <w:r w:rsidR="00960E04">
        <w:rPr>
          <w:color w:val="4A4C4E"/>
          <w:lang w:val="en-IE"/>
        </w:rPr>
        <w:t xml:space="preserve">anking in </w:t>
      </w:r>
      <w:r w:rsidR="00FE1516">
        <w:rPr>
          <w:color w:val="4A4C4E"/>
          <w:lang w:val="en-IE"/>
        </w:rPr>
        <w:t>three</w:t>
      </w:r>
      <w:r w:rsidR="00960E04">
        <w:rPr>
          <w:color w:val="4A4C4E"/>
          <w:lang w:val="en-IE"/>
        </w:rPr>
        <w:t xml:space="preserve"> areas of experience measured by the survey.  </w:t>
      </w:r>
      <w:r w:rsidR="003576AE">
        <w:rPr>
          <w:color w:val="4A4C4E"/>
          <w:lang w:val="en-IE"/>
        </w:rPr>
        <w:t xml:space="preserve"> </w:t>
      </w:r>
    </w:p>
    <w:p w14:paraId="14CB479D" w14:textId="0BC0528C" w:rsidR="000217F6" w:rsidRPr="000217F6" w:rsidRDefault="00FE1516" w:rsidP="000217F6">
      <w:pPr>
        <w:spacing w:line="360" w:lineRule="auto"/>
        <w:ind w:left="426"/>
        <w:rPr>
          <w:color w:val="4A4C4E"/>
          <w:lang w:val="en-IE"/>
        </w:rPr>
      </w:pPr>
      <w:r>
        <w:rPr>
          <w:noProof/>
          <w:color w:val="4A4C4E"/>
          <w:lang w:val="en-IE"/>
        </w:rPr>
        <w:drawing>
          <wp:inline distT="0" distB="0" distL="0" distR="0" wp14:anchorId="6C2B8033" wp14:editId="593AE68B">
            <wp:extent cx="6750397" cy="4483330"/>
            <wp:effectExtent l="0" t="0" r="0" b="0"/>
            <wp:docPr id="1" name="Picture 1" descr="A graph with green and 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green and red squar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750397" cy="4483330"/>
                    </a:xfrm>
                    <a:prstGeom prst="rect">
                      <a:avLst/>
                    </a:prstGeom>
                  </pic:spPr>
                </pic:pic>
              </a:graphicData>
            </a:graphic>
          </wp:inline>
        </w:drawing>
      </w:r>
    </w:p>
    <w:p w14:paraId="5C3B32E0" w14:textId="6D866650" w:rsidR="00716332" w:rsidRDefault="00716332" w:rsidP="00716332">
      <w:pPr>
        <w:pStyle w:val="ListParagraph"/>
        <w:numPr>
          <w:ilvl w:val="1"/>
          <w:numId w:val="1"/>
        </w:numPr>
        <w:spacing w:line="360" w:lineRule="auto"/>
        <w:ind w:left="1080" w:hanging="654"/>
        <w:rPr>
          <w:color w:val="4A4C4E"/>
          <w:lang w:val="en-IE"/>
        </w:rPr>
      </w:pPr>
      <w:r>
        <w:rPr>
          <w:color w:val="4A4C4E"/>
          <w:lang w:val="en-IE"/>
        </w:rPr>
        <w:lastRenderedPageBreak/>
        <w:t xml:space="preserve">The University </w:t>
      </w:r>
      <w:r w:rsidR="003650B2">
        <w:rPr>
          <w:color w:val="4A4C4E"/>
          <w:lang w:val="en-IE"/>
        </w:rPr>
        <w:t xml:space="preserve">received </w:t>
      </w:r>
      <w:r w:rsidR="007D7B5E">
        <w:rPr>
          <w:color w:val="4A4C4E"/>
          <w:lang w:val="en-IE"/>
        </w:rPr>
        <w:t xml:space="preserve">a very positive </w:t>
      </w:r>
      <w:r w:rsidR="003650B2">
        <w:rPr>
          <w:color w:val="4A4C4E"/>
          <w:lang w:val="en-IE"/>
        </w:rPr>
        <w:t xml:space="preserve">overall satisfaction rate </w:t>
      </w:r>
      <w:r w:rsidR="007D7B5E">
        <w:rPr>
          <w:color w:val="4A4C4E"/>
          <w:lang w:val="en-IE"/>
        </w:rPr>
        <w:t xml:space="preserve">and in several question categories among </w:t>
      </w:r>
      <w:r w:rsidR="003650B2">
        <w:rPr>
          <w:color w:val="4A4C4E"/>
          <w:lang w:val="en-IE"/>
        </w:rPr>
        <w:t>Post-92</w:t>
      </w:r>
      <w:r w:rsidR="00AF3E76">
        <w:rPr>
          <w:color w:val="4A4C4E"/>
          <w:lang w:val="en-IE"/>
        </w:rPr>
        <w:t xml:space="preserve"> institutions throughout the UK</w:t>
      </w:r>
      <w:r>
        <w:rPr>
          <w:color w:val="4A4C4E"/>
          <w:lang w:val="en-IE"/>
        </w:rPr>
        <w:t xml:space="preserve">.   </w:t>
      </w:r>
    </w:p>
    <w:p w14:paraId="1493B8DC" w14:textId="441AF78A" w:rsidR="003650B2" w:rsidRPr="003650B2" w:rsidRDefault="007D7B5E" w:rsidP="003650B2">
      <w:pPr>
        <w:spacing w:line="360" w:lineRule="auto"/>
        <w:ind w:left="426"/>
        <w:rPr>
          <w:color w:val="4A4C4E"/>
          <w:lang w:val="en-IE"/>
        </w:rPr>
      </w:pPr>
      <w:r>
        <w:rPr>
          <w:noProof/>
          <w:color w:val="4A4C4E"/>
          <w:lang w:val="en-IE"/>
        </w:rPr>
        <w:drawing>
          <wp:inline distT="0" distB="0" distL="0" distR="0" wp14:anchorId="59974B10" wp14:editId="21941292">
            <wp:extent cx="7632700" cy="5098205"/>
            <wp:effectExtent l="0" t="0" r="6350" b="7620"/>
            <wp:docPr id="2" name="Picture 2"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graph&#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636608" cy="5100815"/>
                    </a:xfrm>
                    <a:prstGeom prst="rect">
                      <a:avLst/>
                    </a:prstGeom>
                  </pic:spPr>
                </pic:pic>
              </a:graphicData>
            </a:graphic>
          </wp:inline>
        </w:drawing>
      </w:r>
    </w:p>
    <w:p w14:paraId="27DFD992" w14:textId="57BE1B95" w:rsidR="00AA2A80" w:rsidRDefault="00CB48BD" w:rsidP="006423F0">
      <w:pPr>
        <w:pStyle w:val="ListParagraph"/>
        <w:numPr>
          <w:ilvl w:val="1"/>
          <w:numId w:val="1"/>
        </w:numPr>
        <w:spacing w:line="360" w:lineRule="auto"/>
        <w:rPr>
          <w:color w:val="4A4C4E"/>
          <w:lang w:val="en-IE"/>
        </w:rPr>
      </w:pPr>
      <w:r>
        <w:rPr>
          <w:color w:val="4A4C4E"/>
          <w:lang w:val="en-IE"/>
        </w:rPr>
        <w:lastRenderedPageBreak/>
        <w:t>Within the</w:t>
      </w:r>
      <w:r w:rsidR="00D26817">
        <w:rPr>
          <w:color w:val="4A4C4E"/>
          <w:lang w:val="en-IE"/>
        </w:rPr>
        <w:t xml:space="preserve"> sector</w:t>
      </w:r>
      <w:r w:rsidR="007D7B5E">
        <w:rPr>
          <w:color w:val="4A4C4E"/>
          <w:lang w:val="en-IE"/>
        </w:rPr>
        <w:t xml:space="preserve"> / UK</w:t>
      </w:r>
      <w:r>
        <w:rPr>
          <w:color w:val="4A4C4E"/>
          <w:lang w:val="en-IE"/>
        </w:rPr>
        <w:t xml:space="preserve">, UHI </w:t>
      </w:r>
      <w:r w:rsidR="00AA2A80">
        <w:rPr>
          <w:color w:val="4A4C4E"/>
          <w:lang w:val="en-IE"/>
        </w:rPr>
        <w:t>was close to the highest level of overall satisfaction</w:t>
      </w:r>
      <w:r w:rsidR="000623FC">
        <w:rPr>
          <w:color w:val="4A4C4E"/>
          <w:lang w:val="en-IE"/>
        </w:rPr>
        <w:t xml:space="preserve"> </w:t>
      </w:r>
      <w:r w:rsidR="00AA2A80">
        <w:rPr>
          <w:color w:val="4A4C4E"/>
          <w:lang w:val="en-IE"/>
        </w:rPr>
        <w:t>and ranked in the top quarter for m</w:t>
      </w:r>
      <w:r w:rsidR="007D7B5E">
        <w:rPr>
          <w:color w:val="4A4C4E"/>
          <w:lang w:val="en-IE"/>
        </w:rPr>
        <w:t>any</w:t>
      </w:r>
      <w:r w:rsidR="00AA2A80">
        <w:rPr>
          <w:color w:val="4A4C4E"/>
          <w:lang w:val="en-IE"/>
        </w:rPr>
        <w:t xml:space="preserve"> areas of experience. </w:t>
      </w:r>
    </w:p>
    <w:p w14:paraId="564B4F41" w14:textId="3A2B7740" w:rsidR="006423F0" w:rsidRPr="00AA2A80" w:rsidRDefault="007D7B5E" w:rsidP="00AA2A80">
      <w:pPr>
        <w:spacing w:line="360" w:lineRule="auto"/>
        <w:ind w:left="360"/>
        <w:rPr>
          <w:color w:val="4A4C4E"/>
          <w:lang w:val="en-IE"/>
        </w:rPr>
      </w:pPr>
      <w:r>
        <w:rPr>
          <w:noProof/>
          <w:color w:val="4A4C4E"/>
          <w:lang w:val="en-IE"/>
        </w:rPr>
        <w:drawing>
          <wp:inline distT="0" distB="0" distL="0" distR="0" wp14:anchorId="308AB635" wp14:editId="7554FC0E">
            <wp:extent cx="8051800" cy="5288552"/>
            <wp:effectExtent l="0" t="0" r="6350" b="7620"/>
            <wp:docPr id="5" name="Picture 5" descr="A graph of a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with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8061523" cy="5294938"/>
                    </a:xfrm>
                    <a:prstGeom prst="rect">
                      <a:avLst/>
                    </a:prstGeom>
                  </pic:spPr>
                </pic:pic>
              </a:graphicData>
            </a:graphic>
          </wp:inline>
        </w:drawing>
      </w:r>
      <w:r w:rsidR="006423F0" w:rsidRPr="00AA2A80">
        <w:rPr>
          <w:color w:val="4A4C4E"/>
          <w:lang w:val="en-IE"/>
        </w:rPr>
        <w:t xml:space="preserve">  </w:t>
      </w:r>
    </w:p>
    <w:p w14:paraId="5E9750C1" w14:textId="4DDCEF33" w:rsidR="006423F0" w:rsidRPr="006748C2" w:rsidRDefault="00C67A34" w:rsidP="006748C2">
      <w:pPr>
        <w:pStyle w:val="ListParagraph"/>
        <w:numPr>
          <w:ilvl w:val="1"/>
          <w:numId w:val="1"/>
        </w:numPr>
        <w:rPr>
          <w:noProof/>
          <w:lang w:val="en-IE"/>
        </w:rPr>
      </w:pPr>
      <w:r w:rsidRPr="006748C2">
        <w:rPr>
          <w:noProof/>
          <w:color w:val="4A4C4E"/>
          <w:lang w:val="en-IE"/>
        </w:rPr>
        <w:br w:type="page"/>
      </w:r>
      <w:r w:rsidRPr="006748C2">
        <w:rPr>
          <w:noProof/>
          <w:color w:val="4A4C4E"/>
          <w:lang w:val="en-IE"/>
        </w:rPr>
        <w:lastRenderedPageBreak/>
        <w:t xml:space="preserve">An overall comparison with the sector shows UHI 16 percentage points above the Scottish mean for overall satisfaction, and 13 percentage points above the </w:t>
      </w:r>
      <w:r w:rsidR="00D65A69" w:rsidRPr="006748C2">
        <w:rPr>
          <w:noProof/>
          <w:color w:val="4A4C4E"/>
          <w:lang w:val="en-IE"/>
        </w:rPr>
        <w:t xml:space="preserve">sector (UK) mean for overall satisfaction </w:t>
      </w:r>
      <w:r w:rsidR="00D65A69" w:rsidRPr="006748C2">
        <w:rPr>
          <w:noProof/>
          <w:color w:val="FF0000"/>
          <w:lang w:val="en-IE"/>
        </w:rPr>
        <w:t>*</w:t>
      </w:r>
      <w:r w:rsidR="00D65A69" w:rsidRPr="006748C2">
        <w:rPr>
          <w:noProof/>
          <w:lang w:val="en-IE"/>
        </w:rPr>
        <w:t>.</w:t>
      </w:r>
    </w:p>
    <w:p w14:paraId="65AA35C0" w14:textId="23ACD8D4" w:rsidR="006748C2" w:rsidRDefault="006748C2" w:rsidP="006748C2">
      <w:pPr>
        <w:rPr>
          <w:noProof/>
          <w:color w:val="4A4C4E"/>
          <w:lang w:val="en-IE"/>
        </w:rPr>
      </w:pPr>
      <w:r>
        <w:rPr>
          <w:noProof/>
          <w:color w:val="4A4C4E"/>
          <w:lang w:val="en-IE"/>
        </w:rPr>
        <w:drawing>
          <wp:inline distT="0" distB="0" distL="0" distR="0" wp14:anchorId="60F116BD" wp14:editId="20515FCF">
            <wp:extent cx="7525320" cy="2120900"/>
            <wp:effectExtent l="0" t="0" r="0" b="0"/>
            <wp:docPr id="12" name="Picture 12" descr="Diagram showing UHI overall satisfaction of 92% and Scottish sector of 7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showing UHI overall satisfaction of 92% and Scottish sector of 79%. "/>
                    <pic:cNvPicPr/>
                  </pic:nvPicPr>
                  <pic:blipFill>
                    <a:blip r:embed="rId20">
                      <a:extLst>
                        <a:ext uri="{28A0092B-C50C-407E-A947-70E740481C1C}">
                          <a14:useLocalDpi xmlns:a14="http://schemas.microsoft.com/office/drawing/2010/main" val="0"/>
                        </a:ext>
                      </a:extLst>
                    </a:blip>
                    <a:stretch>
                      <a:fillRect/>
                    </a:stretch>
                  </pic:blipFill>
                  <pic:spPr>
                    <a:xfrm>
                      <a:off x="0" y="0"/>
                      <a:ext cx="7533202" cy="2123121"/>
                    </a:xfrm>
                    <a:prstGeom prst="rect">
                      <a:avLst/>
                    </a:prstGeom>
                  </pic:spPr>
                </pic:pic>
              </a:graphicData>
            </a:graphic>
          </wp:inline>
        </w:drawing>
      </w:r>
    </w:p>
    <w:p w14:paraId="483406D9" w14:textId="3906F630" w:rsidR="006748C2" w:rsidRPr="006748C2" w:rsidRDefault="006748C2" w:rsidP="006748C2">
      <w:pPr>
        <w:rPr>
          <w:noProof/>
          <w:color w:val="4A4C4E"/>
          <w:lang w:val="en-IE"/>
        </w:rPr>
      </w:pPr>
      <w:r>
        <w:rPr>
          <w:noProof/>
          <w:color w:val="4A4C4E"/>
          <w:lang w:val="en-IE"/>
        </w:rPr>
        <w:drawing>
          <wp:anchor distT="0" distB="0" distL="114300" distR="114300" simplePos="0" relativeHeight="251660288" behindDoc="0" locked="0" layoutInCell="1" allowOverlap="1" wp14:anchorId="05A05683" wp14:editId="5F2883CE">
            <wp:simplePos x="0" y="0"/>
            <wp:positionH relativeFrom="column">
              <wp:posOffset>31750</wp:posOffset>
            </wp:positionH>
            <wp:positionV relativeFrom="paragraph">
              <wp:posOffset>120015</wp:posOffset>
            </wp:positionV>
            <wp:extent cx="7430135" cy="2127250"/>
            <wp:effectExtent l="0" t="0" r="0" b="6350"/>
            <wp:wrapSquare wrapText="bothSides"/>
            <wp:docPr id="8" name="Picture 8" descr="Diagram showing UHI at 92% overall satisfaction and UK sector at 83% overall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showing UHI at 92% overall satisfaction and UK sector at 83% overall satisfaction."/>
                    <pic:cNvPicPr/>
                  </pic:nvPicPr>
                  <pic:blipFill rotWithShape="1">
                    <a:blip r:embed="rId21">
                      <a:extLst>
                        <a:ext uri="{28A0092B-C50C-407E-A947-70E740481C1C}">
                          <a14:useLocalDpi xmlns:a14="http://schemas.microsoft.com/office/drawing/2010/main" val="0"/>
                        </a:ext>
                      </a:extLst>
                    </a:blip>
                    <a:srcRect b="59039"/>
                    <a:stretch/>
                  </pic:blipFill>
                  <pic:spPr bwMode="auto">
                    <a:xfrm>
                      <a:off x="0" y="0"/>
                      <a:ext cx="7430135" cy="212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5E913" w14:textId="6B71501A" w:rsidR="00716332" w:rsidRDefault="008958BB" w:rsidP="00716332">
      <w:pPr>
        <w:spacing w:line="360" w:lineRule="auto"/>
        <w:ind w:left="426"/>
        <w:rPr>
          <w:color w:val="4A4C4E"/>
          <w:lang w:val="en-IE"/>
        </w:rPr>
      </w:pPr>
      <w:r w:rsidRPr="00716332">
        <w:rPr>
          <w:color w:val="4A4C4E"/>
          <w:lang w:val="en-IE"/>
        </w:rPr>
        <w:t xml:space="preserve">   </w:t>
      </w:r>
    </w:p>
    <w:p w14:paraId="67346F60" w14:textId="2681F9C7" w:rsidR="00185B42" w:rsidRDefault="00185B42" w:rsidP="00716332">
      <w:pPr>
        <w:spacing w:line="360" w:lineRule="auto"/>
        <w:ind w:left="426"/>
        <w:rPr>
          <w:color w:val="4A4C4E"/>
          <w:lang w:val="en-IE"/>
        </w:rPr>
      </w:pPr>
    </w:p>
    <w:p w14:paraId="12885DD0" w14:textId="4A915B3F" w:rsidR="00185B42" w:rsidRDefault="00185B42" w:rsidP="00716332">
      <w:pPr>
        <w:spacing w:line="360" w:lineRule="auto"/>
        <w:ind w:left="426"/>
        <w:rPr>
          <w:color w:val="4A4C4E"/>
          <w:lang w:val="en-IE"/>
        </w:rPr>
      </w:pPr>
    </w:p>
    <w:p w14:paraId="0BC6A67E" w14:textId="5EEDE07A" w:rsidR="00D65A69" w:rsidRDefault="00D65A69" w:rsidP="00716332">
      <w:pPr>
        <w:spacing w:line="360" w:lineRule="auto"/>
        <w:ind w:left="426"/>
        <w:rPr>
          <w:color w:val="4A4C4E"/>
          <w:lang w:val="en-IE"/>
        </w:rPr>
      </w:pPr>
    </w:p>
    <w:p w14:paraId="66C984B4" w14:textId="5BF4EC2B" w:rsidR="00D65A69" w:rsidRDefault="00D65A69" w:rsidP="00716332">
      <w:pPr>
        <w:spacing w:line="360" w:lineRule="auto"/>
        <w:ind w:left="426"/>
        <w:rPr>
          <w:color w:val="4A4C4E"/>
          <w:lang w:val="en-IE"/>
        </w:rPr>
      </w:pPr>
    </w:p>
    <w:p w14:paraId="5E151459" w14:textId="69BA754B" w:rsidR="00D65A69" w:rsidRDefault="00D65A69" w:rsidP="00716332">
      <w:pPr>
        <w:spacing w:line="360" w:lineRule="auto"/>
        <w:ind w:left="426"/>
        <w:rPr>
          <w:color w:val="4A4C4E"/>
          <w:lang w:val="en-IE"/>
        </w:rPr>
      </w:pPr>
    </w:p>
    <w:p w14:paraId="3132ABB8" w14:textId="7FF273C7" w:rsidR="00D65A69" w:rsidRDefault="00D65A69" w:rsidP="00716332">
      <w:pPr>
        <w:spacing w:line="360" w:lineRule="auto"/>
        <w:ind w:left="426"/>
        <w:rPr>
          <w:color w:val="4A4C4E"/>
          <w:lang w:val="en-IE"/>
        </w:rPr>
      </w:pPr>
    </w:p>
    <w:p w14:paraId="4C6CC390" w14:textId="73F850E9" w:rsidR="006748C2" w:rsidRDefault="006748C2">
      <w:pPr>
        <w:rPr>
          <w:color w:val="4A4C4E"/>
          <w:lang w:val="en-IE"/>
        </w:rPr>
      </w:pPr>
      <w:r>
        <w:rPr>
          <w:color w:val="4A4C4E"/>
          <w:lang w:val="en-IE"/>
        </w:rPr>
        <w:br w:type="page"/>
      </w:r>
    </w:p>
    <w:p w14:paraId="264429AE" w14:textId="2FA95092" w:rsidR="001C0044" w:rsidRDefault="00CF5C5A" w:rsidP="006C12B8">
      <w:pPr>
        <w:pStyle w:val="ListParagraph"/>
        <w:numPr>
          <w:ilvl w:val="1"/>
          <w:numId w:val="26"/>
        </w:numPr>
        <w:spacing w:line="360" w:lineRule="auto"/>
        <w:rPr>
          <w:color w:val="4A4C4E"/>
          <w:lang w:val="en-IE"/>
        </w:rPr>
      </w:pPr>
      <w:r>
        <w:rPr>
          <w:color w:val="4A4C4E"/>
          <w:lang w:val="en-IE"/>
        </w:rPr>
        <w:lastRenderedPageBreak/>
        <w:t xml:space="preserve"> </w:t>
      </w:r>
      <w:r w:rsidR="001B5356">
        <w:rPr>
          <w:color w:val="4A4C4E"/>
          <w:lang w:val="en-IE"/>
        </w:rPr>
        <w:t xml:space="preserve"> T</w:t>
      </w:r>
      <w:r w:rsidR="00040F6A" w:rsidRPr="00CF5C5A">
        <w:rPr>
          <w:color w:val="4A4C4E"/>
          <w:lang w:val="en-IE"/>
        </w:rPr>
        <w:t xml:space="preserve">he university is in </w:t>
      </w:r>
      <w:r w:rsidR="006748C2">
        <w:rPr>
          <w:color w:val="4A4C4E"/>
          <w:lang w:val="en-IE"/>
        </w:rPr>
        <w:t>third</w:t>
      </w:r>
      <w:r w:rsidR="00040F6A" w:rsidRPr="00CF5C5A">
        <w:rPr>
          <w:color w:val="4A4C4E"/>
          <w:lang w:val="en-IE"/>
        </w:rPr>
        <w:t xml:space="preserve"> place</w:t>
      </w:r>
      <w:r w:rsidR="006B6134" w:rsidRPr="00CF5C5A">
        <w:rPr>
          <w:color w:val="4A4C4E"/>
          <w:lang w:val="en-IE"/>
        </w:rPr>
        <w:t xml:space="preserve"> overall in the </w:t>
      </w:r>
      <w:r w:rsidR="00D8059D">
        <w:rPr>
          <w:color w:val="4A4C4E"/>
          <w:lang w:val="en-IE"/>
        </w:rPr>
        <w:t>UK sector</w:t>
      </w:r>
      <w:r w:rsidR="006B6134" w:rsidRPr="00CF5C5A">
        <w:rPr>
          <w:color w:val="4A4C4E"/>
          <w:lang w:val="en-IE"/>
        </w:rPr>
        <w:t xml:space="preserve"> </w:t>
      </w:r>
      <w:r w:rsidR="001C0044" w:rsidRPr="00CF5C5A">
        <w:rPr>
          <w:color w:val="4A4C4E"/>
          <w:lang w:val="en-IE"/>
        </w:rPr>
        <w:t>out</w:t>
      </w:r>
      <w:r w:rsidR="006B6134" w:rsidRPr="00CF5C5A">
        <w:rPr>
          <w:color w:val="4A4C4E"/>
          <w:lang w:val="en-IE"/>
        </w:rPr>
        <w:t xml:space="preserve"> of </w:t>
      </w:r>
      <w:r w:rsidR="006748C2">
        <w:rPr>
          <w:color w:val="4A4C4E"/>
          <w:lang w:val="en-IE"/>
        </w:rPr>
        <w:t>101</w:t>
      </w:r>
      <w:r w:rsidR="006B6134" w:rsidRPr="00CF5C5A">
        <w:rPr>
          <w:color w:val="4A4C4E"/>
          <w:lang w:val="en-IE"/>
        </w:rPr>
        <w:t xml:space="preserve"> institutions that took part. </w:t>
      </w:r>
    </w:p>
    <w:p w14:paraId="0AC7938D" w14:textId="075FFB9E" w:rsidR="009505A9" w:rsidRPr="001C0044" w:rsidRDefault="006748C2" w:rsidP="001C0044">
      <w:pPr>
        <w:pStyle w:val="ListParagraph"/>
        <w:spacing w:line="360" w:lineRule="auto"/>
        <w:ind w:left="840"/>
        <w:rPr>
          <w:color w:val="4A4C4E"/>
          <w:highlight w:val="yellow"/>
          <w:lang w:val="en-IE"/>
        </w:rPr>
      </w:pPr>
      <w:r>
        <w:rPr>
          <w:noProof/>
          <w:color w:val="4A4C4E"/>
          <w:lang w:val="en-IE"/>
        </w:rPr>
        <w:drawing>
          <wp:inline distT="0" distB="0" distL="0" distR="0" wp14:anchorId="08448A1C" wp14:editId="41FE6774">
            <wp:extent cx="3632387" cy="4534133"/>
            <wp:effectExtent l="0" t="0" r="6350" b="0"/>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632387" cy="4534133"/>
                    </a:xfrm>
                    <a:prstGeom prst="rect">
                      <a:avLst/>
                    </a:prstGeom>
                  </pic:spPr>
                </pic:pic>
              </a:graphicData>
            </a:graphic>
          </wp:inline>
        </w:drawing>
      </w:r>
    </w:p>
    <w:p w14:paraId="6685A5C2" w14:textId="1FFFC76A" w:rsidR="00B76284" w:rsidRDefault="00B76284" w:rsidP="00F5421B">
      <w:pPr>
        <w:pStyle w:val="ListParagraph"/>
        <w:spacing w:line="360" w:lineRule="auto"/>
        <w:ind w:left="1080" w:hanging="654"/>
        <w:rPr>
          <w:color w:val="4A4C4E"/>
          <w:lang w:val="en-IE"/>
        </w:rPr>
      </w:pPr>
    </w:p>
    <w:p w14:paraId="3034E629" w14:textId="77777777" w:rsidR="00B76284" w:rsidRPr="00113233" w:rsidRDefault="00B76284" w:rsidP="00F5421B">
      <w:pPr>
        <w:pStyle w:val="ListParagraph"/>
        <w:spacing w:line="360" w:lineRule="auto"/>
        <w:ind w:left="1080" w:hanging="654"/>
        <w:rPr>
          <w:color w:val="4A4C4E"/>
          <w:lang w:val="en-IE"/>
        </w:rPr>
      </w:pPr>
    </w:p>
    <w:p w14:paraId="786E6ED6" w14:textId="77777777" w:rsidR="00E338EA" w:rsidRPr="00113233" w:rsidRDefault="00E338EA" w:rsidP="00F5421B">
      <w:pPr>
        <w:pStyle w:val="ListParagraph"/>
        <w:spacing w:line="360" w:lineRule="auto"/>
        <w:ind w:left="1080" w:hanging="654"/>
        <w:rPr>
          <w:color w:val="4A4C4E"/>
          <w:lang w:val="en-IE"/>
        </w:rPr>
      </w:pPr>
    </w:p>
    <w:p w14:paraId="3F9EED92" w14:textId="43B95677" w:rsidR="00E338EA" w:rsidRPr="00113233" w:rsidRDefault="00E338EA" w:rsidP="006C12B8">
      <w:pPr>
        <w:pStyle w:val="ListParagraph"/>
        <w:numPr>
          <w:ilvl w:val="0"/>
          <w:numId w:val="26"/>
        </w:numPr>
        <w:spacing w:line="360" w:lineRule="auto"/>
        <w:rPr>
          <w:color w:val="4A4C4E"/>
          <w:sz w:val="28"/>
          <w:szCs w:val="28"/>
          <w:lang w:val="en-IE"/>
        </w:rPr>
        <w:sectPr w:rsidR="00E338EA" w:rsidRPr="00113233" w:rsidSect="00A030FC">
          <w:pgSz w:w="16838" w:h="11906" w:orient="landscape"/>
          <w:pgMar w:top="1440" w:right="1440" w:bottom="1440" w:left="1440" w:header="709" w:footer="709" w:gutter="0"/>
          <w:cols w:space="708"/>
          <w:docGrid w:linePitch="360"/>
        </w:sectPr>
      </w:pPr>
    </w:p>
    <w:p w14:paraId="7FB1CF9F" w14:textId="58BCD15E" w:rsidR="00B76284" w:rsidRPr="00B76284" w:rsidRDefault="0092590E" w:rsidP="006C12B8">
      <w:pPr>
        <w:pStyle w:val="ListParagraph"/>
        <w:numPr>
          <w:ilvl w:val="0"/>
          <w:numId w:val="26"/>
        </w:numPr>
        <w:pBdr>
          <w:bottom w:val="single" w:sz="4" w:space="1" w:color="4A4C4E"/>
        </w:pBdr>
        <w:spacing w:line="360" w:lineRule="auto"/>
        <w:ind w:hanging="720"/>
        <w:outlineLvl w:val="0"/>
        <w:rPr>
          <w:color w:val="4A4C4E"/>
          <w:sz w:val="28"/>
          <w:szCs w:val="28"/>
          <w:lang w:val="en-IE"/>
        </w:rPr>
      </w:pPr>
      <w:bookmarkStart w:id="3" w:name="_Toc145416060"/>
      <w:r>
        <w:rPr>
          <w:color w:val="4A4C4E"/>
          <w:sz w:val="28"/>
          <w:szCs w:val="28"/>
          <w:lang w:val="en-IE"/>
        </w:rPr>
        <w:lastRenderedPageBreak/>
        <w:t xml:space="preserve">Table of responses by </w:t>
      </w:r>
      <w:r w:rsidR="004414E7">
        <w:rPr>
          <w:color w:val="4A4C4E"/>
          <w:sz w:val="28"/>
          <w:szCs w:val="28"/>
          <w:lang w:val="en-IE"/>
        </w:rPr>
        <w:t xml:space="preserve">question </w:t>
      </w:r>
      <w:r>
        <w:rPr>
          <w:color w:val="4A4C4E"/>
          <w:sz w:val="28"/>
          <w:szCs w:val="28"/>
          <w:lang w:val="en-IE"/>
        </w:rPr>
        <w:t>category</w:t>
      </w:r>
      <w:bookmarkEnd w:id="3"/>
    </w:p>
    <w:p w14:paraId="6376F3DB" w14:textId="77777777" w:rsidR="00B76284" w:rsidRDefault="00B76284" w:rsidP="00B76284">
      <w:pPr>
        <w:pStyle w:val="ListParagraph"/>
        <w:spacing w:line="360" w:lineRule="auto"/>
        <w:ind w:left="709"/>
        <w:rPr>
          <w:color w:val="4A4C4E"/>
          <w:lang w:val="en-IE"/>
        </w:rPr>
      </w:pPr>
    </w:p>
    <w:p w14:paraId="7B92E5AF" w14:textId="7C9E2C15" w:rsidR="001D1BB2" w:rsidRPr="00052989" w:rsidRDefault="00054857" w:rsidP="00052989">
      <w:pPr>
        <w:pStyle w:val="ListParagraph"/>
        <w:numPr>
          <w:ilvl w:val="1"/>
          <w:numId w:val="38"/>
        </w:numPr>
        <w:spacing w:line="360" w:lineRule="auto"/>
        <w:rPr>
          <w:color w:val="4A4C4E"/>
          <w:lang w:val="en-IE"/>
        </w:rPr>
      </w:pPr>
      <w:r w:rsidRPr="00052989">
        <w:rPr>
          <w:color w:val="4A4C4E"/>
          <w:lang w:val="en-IE"/>
        </w:rPr>
        <w:t>All but</w:t>
      </w:r>
      <w:r w:rsidR="00AA4627" w:rsidRPr="00052989">
        <w:rPr>
          <w:color w:val="4A4C4E"/>
          <w:lang w:val="en-IE"/>
        </w:rPr>
        <w:t xml:space="preserve"> one </w:t>
      </w:r>
      <w:r w:rsidR="001D1BB2" w:rsidRPr="00052989">
        <w:rPr>
          <w:color w:val="4A4C4E"/>
          <w:lang w:val="en-IE"/>
        </w:rPr>
        <w:t>question</w:t>
      </w:r>
      <w:r w:rsidR="009F1F52" w:rsidRPr="00052989">
        <w:rPr>
          <w:color w:val="4A4C4E"/>
          <w:lang w:val="en-IE"/>
        </w:rPr>
        <w:t xml:space="preserve"> set</w:t>
      </w:r>
      <w:r w:rsidR="001D1BB2" w:rsidRPr="00052989">
        <w:rPr>
          <w:color w:val="4A4C4E"/>
          <w:lang w:val="en-IE"/>
        </w:rPr>
        <w:t xml:space="preserve"> have a better score than our result</w:t>
      </w:r>
      <w:r w:rsidR="003F5115" w:rsidRPr="00052989">
        <w:rPr>
          <w:color w:val="4A4C4E"/>
          <w:lang w:val="en-IE"/>
        </w:rPr>
        <w:t>s</w:t>
      </w:r>
      <w:r w:rsidR="001D1BB2" w:rsidRPr="00052989">
        <w:rPr>
          <w:color w:val="4A4C4E"/>
          <w:lang w:val="en-IE"/>
        </w:rPr>
        <w:t xml:space="preserve"> in 20</w:t>
      </w:r>
      <w:r w:rsidR="00354D46" w:rsidRPr="00052989">
        <w:rPr>
          <w:color w:val="4A4C4E"/>
          <w:lang w:val="en-IE"/>
        </w:rPr>
        <w:t>2</w:t>
      </w:r>
      <w:r w:rsidR="00AA4627" w:rsidRPr="00052989">
        <w:rPr>
          <w:color w:val="4A4C4E"/>
          <w:lang w:val="en-IE"/>
        </w:rPr>
        <w:t>2</w:t>
      </w:r>
      <w:r w:rsidR="000A27D1" w:rsidRPr="00052989">
        <w:rPr>
          <w:color w:val="4A4C4E"/>
          <w:lang w:val="en-IE"/>
        </w:rPr>
        <w:t>.</w:t>
      </w:r>
    </w:p>
    <w:p w14:paraId="5FFCC362" w14:textId="68392376" w:rsidR="00151123" w:rsidRPr="00052989" w:rsidRDefault="00222614" w:rsidP="00052989">
      <w:pPr>
        <w:pStyle w:val="ListParagraph"/>
        <w:numPr>
          <w:ilvl w:val="1"/>
          <w:numId w:val="38"/>
        </w:numPr>
        <w:spacing w:line="360" w:lineRule="auto"/>
        <w:rPr>
          <w:color w:val="4A4C4E"/>
          <w:lang w:val="en-IE"/>
        </w:rPr>
      </w:pPr>
      <w:r w:rsidRPr="00052989">
        <w:rPr>
          <w:color w:val="4A4C4E"/>
          <w:lang w:val="en-IE"/>
        </w:rPr>
        <w:t xml:space="preserve">Detailed results for all questions are available </w:t>
      </w:r>
      <w:r w:rsidR="00B61D54" w:rsidRPr="00052989">
        <w:rPr>
          <w:color w:val="4A4C4E"/>
          <w:lang w:val="en-IE"/>
        </w:rPr>
        <w:t xml:space="preserve">on </w:t>
      </w:r>
      <w:hyperlink r:id="rId23" w:history="1">
        <w:r w:rsidR="00B61D54" w:rsidRPr="00052989">
          <w:rPr>
            <w:rStyle w:val="Hyperlink"/>
            <w:lang w:val="en-IE"/>
          </w:rPr>
          <w:t>Sharepoint</w:t>
        </w:r>
        <w:r w:rsidR="00855AB1" w:rsidRPr="00052989">
          <w:rPr>
            <w:rStyle w:val="Hyperlink"/>
            <w:lang w:val="en-IE"/>
          </w:rPr>
          <w:t>.</w:t>
        </w:r>
      </w:hyperlink>
    </w:p>
    <w:tbl>
      <w:tblPr>
        <w:tblStyle w:val="TableGrid"/>
        <w:tblW w:w="9074" w:type="dxa"/>
        <w:tblLayout w:type="fixed"/>
        <w:tblLook w:val="04A0" w:firstRow="1" w:lastRow="0" w:firstColumn="1" w:lastColumn="0" w:noHBand="0" w:noVBand="1"/>
      </w:tblPr>
      <w:tblGrid>
        <w:gridCol w:w="3402"/>
        <w:gridCol w:w="1418"/>
        <w:gridCol w:w="1418"/>
        <w:gridCol w:w="1418"/>
        <w:gridCol w:w="1418"/>
      </w:tblGrid>
      <w:tr w:rsidR="00B61D54" w14:paraId="7F9E9484" w14:textId="77777777" w:rsidTr="00B61D54">
        <w:tc>
          <w:tcPr>
            <w:tcW w:w="3402" w:type="dxa"/>
            <w:shd w:val="clear" w:color="auto" w:fill="auto"/>
          </w:tcPr>
          <w:p w14:paraId="79441690" w14:textId="77777777" w:rsidR="00B61D54" w:rsidRDefault="00B61D54" w:rsidP="00BE4E1E">
            <w:pPr>
              <w:rPr>
                <w:bCs/>
                <w:lang w:val="en-IE"/>
              </w:rPr>
            </w:pPr>
          </w:p>
          <w:p w14:paraId="4EA97A0F" w14:textId="77777777" w:rsidR="004414E7" w:rsidRDefault="004414E7" w:rsidP="00BE4E1E">
            <w:pPr>
              <w:rPr>
                <w:bCs/>
                <w:lang w:val="en-IE"/>
              </w:rPr>
            </w:pPr>
            <w:r>
              <w:rPr>
                <w:bCs/>
                <w:lang w:val="en-IE"/>
              </w:rPr>
              <w:t>Question categories</w:t>
            </w:r>
          </w:p>
          <w:p w14:paraId="01856F6F" w14:textId="18F07F14" w:rsidR="004414E7" w:rsidRDefault="004414E7" w:rsidP="00BE4E1E">
            <w:pPr>
              <w:rPr>
                <w:bCs/>
                <w:lang w:val="en-IE"/>
              </w:rPr>
            </w:pPr>
            <w:r>
              <w:rPr>
                <w:bCs/>
                <w:noProof/>
                <w:lang w:val="en-IE"/>
              </w:rPr>
              <mc:AlternateContent>
                <mc:Choice Requires="wps">
                  <w:drawing>
                    <wp:anchor distT="0" distB="0" distL="114300" distR="114300" simplePos="0" relativeHeight="251661312" behindDoc="0" locked="0" layoutInCell="1" allowOverlap="1" wp14:anchorId="5D47E3C0" wp14:editId="3FB907A2">
                      <wp:simplePos x="0" y="0"/>
                      <wp:positionH relativeFrom="column">
                        <wp:posOffset>582295</wp:posOffset>
                      </wp:positionH>
                      <wp:positionV relativeFrom="paragraph">
                        <wp:posOffset>13970</wp:posOffset>
                      </wp:positionV>
                      <wp:extent cx="0" cy="260350"/>
                      <wp:effectExtent l="76200" t="0" r="57150" b="63500"/>
                      <wp:wrapNone/>
                      <wp:docPr id="3" name="Straight Arrow Connector 3"/>
                      <wp:cNvGraphicFramePr/>
                      <a:graphic xmlns:a="http://schemas.openxmlformats.org/drawingml/2006/main">
                        <a:graphicData uri="http://schemas.microsoft.com/office/word/2010/wordprocessingShape">
                          <wps:wsp>
                            <wps:cNvCnPr/>
                            <wps:spPr>
                              <a:xfrm>
                                <a:off x="0" y="0"/>
                                <a:ext cx="0" cy="26035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4E6271" id="_x0000_t32" coordsize="21600,21600" o:spt="32" o:oned="t" path="m,l21600,21600e" filled="f">
                      <v:path arrowok="t" fillok="f" o:connecttype="none"/>
                      <o:lock v:ext="edit" shapetype="t"/>
                    </v:shapetype>
                    <v:shape id="Straight Arrow Connector 3" o:spid="_x0000_s1026" type="#_x0000_t32" style="position:absolute;margin-left:45.85pt;margin-top:1.1pt;width:0;height:2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" strokecolor="black [3200]" strokeweight="1.75pt">
                      <v:stroke endarrow="block" joinstyle="miter"/>
                    </v:shape>
                  </w:pict>
                </mc:Fallback>
              </mc:AlternateContent>
            </w:r>
          </w:p>
        </w:tc>
        <w:tc>
          <w:tcPr>
            <w:tcW w:w="1418" w:type="dxa"/>
            <w:shd w:val="clear" w:color="auto" w:fill="auto"/>
          </w:tcPr>
          <w:p w14:paraId="075A81BB" w14:textId="77777777" w:rsidR="00B61D54" w:rsidRPr="00B61D54" w:rsidRDefault="00B61D54" w:rsidP="00BE4E1E">
            <w:pPr>
              <w:rPr>
                <w:b/>
                <w:lang w:val="en-IE"/>
              </w:rPr>
            </w:pPr>
          </w:p>
          <w:p w14:paraId="7710989D" w14:textId="6A1BB506" w:rsidR="00B61D54" w:rsidRPr="00B61D54" w:rsidRDefault="00B61D54" w:rsidP="00BE4E1E">
            <w:pPr>
              <w:rPr>
                <w:b/>
                <w:lang w:val="en-IE"/>
              </w:rPr>
            </w:pPr>
            <w:r w:rsidRPr="00B61D54">
              <w:rPr>
                <w:b/>
                <w:lang w:val="en-IE"/>
              </w:rPr>
              <w:t>UHI 2023</w:t>
            </w:r>
          </w:p>
        </w:tc>
        <w:tc>
          <w:tcPr>
            <w:tcW w:w="1418" w:type="dxa"/>
          </w:tcPr>
          <w:p w14:paraId="4A589E31" w14:textId="77777777" w:rsidR="00B61D54" w:rsidRPr="00B61D54" w:rsidRDefault="00B61D54" w:rsidP="00BE4E1E">
            <w:pPr>
              <w:rPr>
                <w:b/>
                <w:lang w:val="en-IE"/>
              </w:rPr>
            </w:pPr>
          </w:p>
          <w:p w14:paraId="21962240" w14:textId="0BE85BAA" w:rsidR="00B61D54" w:rsidRPr="00B61D54" w:rsidRDefault="00B61D54" w:rsidP="00BE4E1E">
            <w:pPr>
              <w:rPr>
                <w:b/>
                <w:lang w:val="en-IE"/>
              </w:rPr>
            </w:pPr>
            <w:r w:rsidRPr="00B61D54">
              <w:rPr>
                <w:b/>
                <w:lang w:val="en-IE"/>
              </w:rPr>
              <w:t>UHI 2022</w:t>
            </w:r>
          </w:p>
          <w:p w14:paraId="52BBAE14" w14:textId="77777777" w:rsidR="00B61D54" w:rsidRPr="00B61D54" w:rsidRDefault="00B61D54" w:rsidP="00BE4E1E">
            <w:pPr>
              <w:rPr>
                <w:b/>
                <w:lang w:val="en-IE"/>
              </w:rPr>
            </w:pPr>
          </w:p>
        </w:tc>
        <w:tc>
          <w:tcPr>
            <w:tcW w:w="1418" w:type="dxa"/>
            <w:shd w:val="clear" w:color="auto" w:fill="auto"/>
          </w:tcPr>
          <w:p w14:paraId="051221FE" w14:textId="19683D1D" w:rsidR="00B61D54" w:rsidRPr="00B61D54" w:rsidRDefault="00B61D54" w:rsidP="00BE4E1E">
            <w:pPr>
              <w:rPr>
                <w:b/>
                <w:lang w:val="en-IE"/>
              </w:rPr>
            </w:pPr>
            <w:r w:rsidRPr="00B61D54">
              <w:rPr>
                <w:b/>
                <w:lang w:val="en-IE"/>
              </w:rPr>
              <w:t>Sector / UK average 2023</w:t>
            </w:r>
          </w:p>
        </w:tc>
        <w:tc>
          <w:tcPr>
            <w:tcW w:w="1418" w:type="dxa"/>
            <w:shd w:val="clear" w:color="auto" w:fill="auto"/>
          </w:tcPr>
          <w:p w14:paraId="23AEAFE4" w14:textId="41C67BE8" w:rsidR="00B61D54" w:rsidRPr="00B61D54" w:rsidRDefault="00B61D54" w:rsidP="00BE4E1E">
            <w:pPr>
              <w:rPr>
                <w:b/>
                <w:lang w:val="en-IE"/>
              </w:rPr>
            </w:pPr>
            <w:r w:rsidRPr="00B61D54">
              <w:rPr>
                <w:b/>
                <w:lang w:val="en-IE"/>
              </w:rPr>
              <w:t>Scottish sector average 2023</w:t>
            </w:r>
          </w:p>
        </w:tc>
      </w:tr>
      <w:tr w:rsidR="00B61D54" w14:paraId="64EE295C" w14:textId="77777777" w:rsidTr="00B61D54">
        <w:tc>
          <w:tcPr>
            <w:tcW w:w="3402" w:type="dxa"/>
            <w:shd w:val="clear" w:color="auto" w:fill="auto"/>
          </w:tcPr>
          <w:p w14:paraId="609840D5" w14:textId="77777777" w:rsidR="00B61D54" w:rsidRDefault="00B61D54" w:rsidP="00BE4E1E">
            <w:pPr>
              <w:rPr>
                <w:bCs/>
                <w:lang w:val="en-IE"/>
              </w:rPr>
            </w:pPr>
          </w:p>
          <w:p w14:paraId="118E4CF5" w14:textId="1B2B20DB" w:rsidR="00B61D54" w:rsidRPr="00B61D54" w:rsidRDefault="00B61D54" w:rsidP="00BE4E1E">
            <w:pPr>
              <w:rPr>
                <w:b/>
                <w:lang w:val="en-IE"/>
              </w:rPr>
            </w:pPr>
            <w:r w:rsidRPr="00B61D54">
              <w:rPr>
                <w:b/>
                <w:lang w:val="en-IE"/>
              </w:rPr>
              <w:t>Overall Satisfaction</w:t>
            </w:r>
          </w:p>
          <w:p w14:paraId="4C12F18B" w14:textId="530F629D" w:rsidR="00B61D54" w:rsidRPr="006F1BC4" w:rsidRDefault="00B61D54" w:rsidP="00BE4E1E">
            <w:pPr>
              <w:rPr>
                <w:bCs/>
                <w:lang w:val="en-IE"/>
              </w:rPr>
            </w:pPr>
          </w:p>
        </w:tc>
        <w:tc>
          <w:tcPr>
            <w:tcW w:w="1418" w:type="dxa"/>
            <w:shd w:val="clear" w:color="auto" w:fill="auto"/>
          </w:tcPr>
          <w:p w14:paraId="3E0498EB" w14:textId="77777777" w:rsidR="00B61D54" w:rsidRDefault="00B61D54" w:rsidP="00BE4E1E">
            <w:pPr>
              <w:rPr>
                <w:bCs/>
                <w:lang w:val="en-IE"/>
              </w:rPr>
            </w:pPr>
          </w:p>
          <w:p w14:paraId="0DC930EC" w14:textId="49194CB4" w:rsidR="00B61D54" w:rsidRPr="006F1BC4" w:rsidRDefault="00B61D54" w:rsidP="00BE4E1E">
            <w:pPr>
              <w:rPr>
                <w:bCs/>
                <w:lang w:val="en-IE"/>
              </w:rPr>
            </w:pPr>
            <w:r>
              <w:rPr>
                <w:bCs/>
                <w:lang w:val="en-IE"/>
              </w:rPr>
              <w:t>92%</w:t>
            </w:r>
          </w:p>
        </w:tc>
        <w:tc>
          <w:tcPr>
            <w:tcW w:w="1418" w:type="dxa"/>
          </w:tcPr>
          <w:p w14:paraId="2A30C114" w14:textId="77777777" w:rsidR="00B61D54" w:rsidRDefault="00B61D54" w:rsidP="00BE4E1E">
            <w:pPr>
              <w:rPr>
                <w:bCs/>
                <w:lang w:val="en-IE"/>
              </w:rPr>
            </w:pPr>
          </w:p>
          <w:p w14:paraId="7A6695E3" w14:textId="303FAEFD" w:rsidR="00B61D54" w:rsidRPr="00B61D54" w:rsidRDefault="00B61D54" w:rsidP="00BE4E1E">
            <w:pPr>
              <w:rPr>
                <w:bCs/>
                <w:lang w:val="en-IE"/>
              </w:rPr>
            </w:pPr>
            <w:r>
              <w:rPr>
                <w:bCs/>
                <w:lang w:val="en-IE"/>
              </w:rPr>
              <w:t>95%</w:t>
            </w:r>
          </w:p>
        </w:tc>
        <w:tc>
          <w:tcPr>
            <w:tcW w:w="1418" w:type="dxa"/>
            <w:shd w:val="clear" w:color="auto" w:fill="auto"/>
          </w:tcPr>
          <w:p w14:paraId="46C380E7" w14:textId="77777777" w:rsidR="00B61D54" w:rsidRDefault="00B61D54" w:rsidP="00BE4E1E">
            <w:pPr>
              <w:rPr>
                <w:bCs/>
                <w:lang w:val="en-IE"/>
              </w:rPr>
            </w:pPr>
          </w:p>
          <w:p w14:paraId="4C912298" w14:textId="5D930861" w:rsidR="00B61D54" w:rsidRPr="00B61D54" w:rsidRDefault="00B61D54" w:rsidP="00BE4E1E">
            <w:pPr>
              <w:rPr>
                <w:bCs/>
                <w:lang w:val="en-IE"/>
              </w:rPr>
            </w:pPr>
            <w:r>
              <w:rPr>
                <w:bCs/>
                <w:lang w:val="en-IE"/>
              </w:rPr>
              <w:t>83%</w:t>
            </w:r>
          </w:p>
        </w:tc>
        <w:tc>
          <w:tcPr>
            <w:tcW w:w="1418" w:type="dxa"/>
            <w:shd w:val="clear" w:color="auto" w:fill="auto"/>
          </w:tcPr>
          <w:p w14:paraId="04F3AE93" w14:textId="77777777" w:rsidR="00B61D54" w:rsidRDefault="00B61D54" w:rsidP="00BE4E1E">
            <w:pPr>
              <w:rPr>
                <w:bCs/>
                <w:lang w:val="en-IE"/>
              </w:rPr>
            </w:pPr>
          </w:p>
          <w:p w14:paraId="76E9083E" w14:textId="4C24B33A" w:rsidR="00B61D54" w:rsidRPr="00B61D54" w:rsidRDefault="00B61D54" w:rsidP="00BE4E1E">
            <w:pPr>
              <w:rPr>
                <w:bCs/>
                <w:lang w:val="en-IE"/>
              </w:rPr>
            </w:pPr>
            <w:r>
              <w:rPr>
                <w:bCs/>
                <w:lang w:val="en-IE"/>
              </w:rPr>
              <w:t>79%</w:t>
            </w:r>
          </w:p>
        </w:tc>
      </w:tr>
      <w:tr w:rsidR="00B61D54" w14:paraId="3D0AB7C4" w14:textId="77777777" w:rsidTr="00B61D54">
        <w:tc>
          <w:tcPr>
            <w:tcW w:w="3402" w:type="dxa"/>
            <w:shd w:val="clear" w:color="auto" w:fill="auto"/>
          </w:tcPr>
          <w:p w14:paraId="2CAB29D5" w14:textId="77777777" w:rsidR="00B61D54" w:rsidRPr="006F1BC4" w:rsidRDefault="00B61D54" w:rsidP="00BE4E1E">
            <w:pPr>
              <w:rPr>
                <w:bCs/>
                <w:lang w:val="en-IE"/>
              </w:rPr>
            </w:pPr>
          </w:p>
          <w:p w14:paraId="2A05EA63" w14:textId="77777777" w:rsidR="00B61D54" w:rsidRPr="006F1BC4" w:rsidRDefault="00B61D54" w:rsidP="00BE4E1E">
            <w:pPr>
              <w:rPr>
                <w:bCs/>
                <w:lang w:val="en-IE"/>
              </w:rPr>
            </w:pPr>
            <w:r w:rsidRPr="006F1BC4">
              <w:rPr>
                <w:bCs/>
                <w:lang w:val="en-IE"/>
              </w:rPr>
              <w:t>Teaching</w:t>
            </w:r>
          </w:p>
          <w:p w14:paraId="7D1FD1EF" w14:textId="2EEBE03A" w:rsidR="00B61D54" w:rsidRPr="006F1BC4" w:rsidRDefault="00B61D54" w:rsidP="00BE4E1E">
            <w:pPr>
              <w:rPr>
                <w:bCs/>
                <w:lang w:val="en-IE"/>
              </w:rPr>
            </w:pPr>
          </w:p>
        </w:tc>
        <w:tc>
          <w:tcPr>
            <w:tcW w:w="1418" w:type="dxa"/>
            <w:shd w:val="clear" w:color="auto" w:fill="auto"/>
          </w:tcPr>
          <w:p w14:paraId="77DD5D58" w14:textId="77777777" w:rsidR="00B61D54" w:rsidRPr="006F1BC4" w:rsidRDefault="00B61D54" w:rsidP="00BE4E1E">
            <w:pPr>
              <w:rPr>
                <w:bCs/>
                <w:lang w:val="en-IE"/>
              </w:rPr>
            </w:pPr>
          </w:p>
          <w:p w14:paraId="48C5B5EF" w14:textId="1AC6C836" w:rsidR="00B61D54" w:rsidRPr="006F1BC4" w:rsidRDefault="00B61D54" w:rsidP="00BE4E1E">
            <w:pPr>
              <w:rPr>
                <w:bCs/>
                <w:lang w:val="en-IE"/>
              </w:rPr>
            </w:pPr>
            <w:r>
              <w:rPr>
                <w:bCs/>
                <w:lang w:val="en-IE"/>
              </w:rPr>
              <w:t>91%</w:t>
            </w:r>
          </w:p>
        </w:tc>
        <w:tc>
          <w:tcPr>
            <w:tcW w:w="1418" w:type="dxa"/>
          </w:tcPr>
          <w:p w14:paraId="0797F01A" w14:textId="77777777" w:rsidR="00B61D54" w:rsidRDefault="00B61D54" w:rsidP="00BE4E1E">
            <w:pPr>
              <w:rPr>
                <w:bCs/>
                <w:lang w:val="en-IE"/>
              </w:rPr>
            </w:pPr>
          </w:p>
          <w:p w14:paraId="68320333" w14:textId="56FB73D7" w:rsidR="00B61D54" w:rsidRPr="00B61D54" w:rsidRDefault="00B61D54" w:rsidP="00BE4E1E">
            <w:pPr>
              <w:rPr>
                <w:bCs/>
                <w:lang w:val="en-IE"/>
              </w:rPr>
            </w:pPr>
            <w:r w:rsidRPr="006F1BC4">
              <w:rPr>
                <w:bCs/>
                <w:lang w:val="en-IE"/>
              </w:rPr>
              <w:t>87%</w:t>
            </w:r>
          </w:p>
        </w:tc>
        <w:tc>
          <w:tcPr>
            <w:tcW w:w="1418" w:type="dxa"/>
            <w:shd w:val="clear" w:color="auto" w:fill="auto"/>
          </w:tcPr>
          <w:p w14:paraId="224B669D" w14:textId="071FC0BF" w:rsidR="00B61D54" w:rsidRPr="00B61D54" w:rsidRDefault="00B61D54" w:rsidP="00BE4E1E">
            <w:pPr>
              <w:rPr>
                <w:bCs/>
                <w:lang w:val="en-IE"/>
              </w:rPr>
            </w:pPr>
          </w:p>
          <w:p w14:paraId="611815D5" w14:textId="18C45D19" w:rsidR="00B61D54" w:rsidRPr="00B61D54" w:rsidRDefault="00B61D54" w:rsidP="00BE4E1E">
            <w:pPr>
              <w:rPr>
                <w:bCs/>
                <w:lang w:val="en-IE"/>
              </w:rPr>
            </w:pPr>
            <w:r w:rsidRPr="00B61D54">
              <w:rPr>
                <w:bCs/>
                <w:lang w:val="en-IE"/>
              </w:rPr>
              <w:t>8</w:t>
            </w:r>
            <w:r>
              <w:rPr>
                <w:bCs/>
                <w:lang w:val="en-IE"/>
              </w:rPr>
              <w:t>5</w:t>
            </w:r>
            <w:r w:rsidRPr="00B61D54">
              <w:rPr>
                <w:bCs/>
                <w:lang w:val="en-IE"/>
              </w:rPr>
              <w:t>%</w:t>
            </w:r>
          </w:p>
        </w:tc>
        <w:tc>
          <w:tcPr>
            <w:tcW w:w="1418" w:type="dxa"/>
            <w:shd w:val="clear" w:color="auto" w:fill="auto"/>
          </w:tcPr>
          <w:p w14:paraId="05333CED" w14:textId="77777777" w:rsidR="00B61D54" w:rsidRPr="00B61D54" w:rsidRDefault="00B61D54" w:rsidP="00BE4E1E">
            <w:pPr>
              <w:rPr>
                <w:bCs/>
                <w:lang w:val="en-IE"/>
              </w:rPr>
            </w:pPr>
          </w:p>
          <w:p w14:paraId="63E17241" w14:textId="530065BC" w:rsidR="00B61D54" w:rsidRPr="00B61D54" w:rsidRDefault="00B61D54" w:rsidP="00BE4E1E">
            <w:pPr>
              <w:rPr>
                <w:bCs/>
                <w:lang w:val="en-IE"/>
              </w:rPr>
            </w:pPr>
            <w:r w:rsidRPr="00B61D54">
              <w:rPr>
                <w:bCs/>
                <w:lang w:val="en-IE"/>
              </w:rPr>
              <w:t>81%</w:t>
            </w:r>
          </w:p>
        </w:tc>
      </w:tr>
      <w:tr w:rsidR="00B61D54" w:rsidRPr="00A04A4C" w14:paraId="5470714D" w14:textId="77777777" w:rsidTr="00B61D54">
        <w:tc>
          <w:tcPr>
            <w:tcW w:w="3402" w:type="dxa"/>
            <w:shd w:val="clear" w:color="auto" w:fill="auto"/>
          </w:tcPr>
          <w:p w14:paraId="4D355F75" w14:textId="77777777" w:rsidR="00B61D54" w:rsidRPr="006F1BC4" w:rsidRDefault="00B61D54" w:rsidP="00990BFA">
            <w:pPr>
              <w:rPr>
                <w:bCs/>
                <w:lang w:val="en-IE"/>
              </w:rPr>
            </w:pPr>
          </w:p>
          <w:p w14:paraId="415BF8FB" w14:textId="44A37111" w:rsidR="00B61D54" w:rsidRPr="006F1BC4" w:rsidRDefault="00B61D54" w:rsidP="00990BFA">
            <w:pPr>
              <w:rPr>
                <w:bCs/>
                <w:lang w:val="en-IE"/>
              </w:rPr>
            </w:pPr>
            <w:r w:rsidRPr="006F1BC4">
              <w:rPr>
                <w:bCs/>
                <w:lang w:val="en-IE"/>
              </w:rPr>
              <w:t>Engagement</w:t>
            </w:r>
          </w:p>
          <w:p w14:paraId="006B9B77" w14:textId="77777777" w:rsidR="00B61D54" w:rsidRPr="006F1BC4" w:rsidRDefault="00B61D54" w:rsidP="00990BFA">
            <w:pPr>
              <w:rPr>
                <w:bCs/>
                <w:lang w:val="en-IE"/>
              </w:rPr>
            </w:pPr>
          </w:p>
        </w:tc>
        <w:tc>
          <w:tcPr>
            <w:tcW w:w="1418" w:type="dxa"/>
            <w:shd w:val="clear" w:color="auto" w:fill="auto"/>
          </w:tcPr>
          <w:p w14:paraId="1908F96B" w14:textId="77777777" w:rsidR="00B61D54" w:rsidRPr="006F1BC4" w:rsidRDefault="00B61D54" w:rsidP="00990BFA">
            <w:pPr>
              <w:rPr>
                <w:bCs/>
                <w:lang w:val="en-IE"/>
              </w:rPr>
            </w:pPr>
          </w:p>
          <w:p w14:paraId="3B37D562" w14:textId="250E61BE" w:rsidR="00B61D54" w:rsidRPr="006F1BC4" w:rsidRDefault="00B61D54" w:rsidP="00990BFA">
            <w:pPr>
              <w:rPr>
                <w:bCs/>
                <w:lang w:val="en-IE"/>
              </w:rPr>
            </w:pPr>
            <w:r>
              <w:rPr>
                <w:bCs/>
                <w:lang w:val="en-IE"/>
              </w:rPr>
              <w:t>84%</w:t>
            </w:r>
          </w:p>
        </w:tc>
        <w:tc>
          <w:tcPr>
            <w:tcW w:w="1418" w:type="dxa"/>
          </w:tcPr>
          <w:p w14:paraId="38E59C6F" w14:textId="77777777" w:rsidR="00B61D54" w:rsidRDefault="00B61D54" w:rsidP="00990BFA">
            <w:pPr>
              <w:rPr>
                <w:bCs/>
                <w:lang w:val="en-IE"/>
              </w:rPr>
            </w:pPr>
          </w:p>
          <w:p w14:paraId="7979123E" w14:textId="40C0A0CD" w:rsidR="00B61D54" w:rsidRPr="00B61D54" w:rsidRDefault="00B61D54" w:rsidP="00990BFA">
            <w:pPr>
              <w:rPr>
                <w:bCs/>
                <w:lang w:val="en-IE"/>
              </w:rPr>
            </w:pPr>
            <w:r w:rsidRPr="006F1BC4">
              <w:rPr>
                <w:bCs/>
                <w:lang w:val="en-IE"/>
              </w:rPr>
              <w:t>85%</w:t>
            </w:r>
          </w:p>
        </w:tc>
        <w:tc>
          <w:tcPr>
            <w:tcW w:w="1418" w:type="dxa"/>
            <w:shd w:val="clear" w:color="auto" w:fill="auto"/>
          </w:tcPr>
          <w:p w14:paraId="2BE5B544" w14:textId="77777777" w:rsidR="00B61D54" w:rsidRDefault="00B61D54" w:rsidP="00990BFA">
            <w:pPr>
              <w:rPr>
                <w:bCs/>
                <w:lang w:val="en-IE"/>
              </w:rPr>
            </w:pPr>
          </w:p>
          <w:p w14:paraId="06D53F1C" w14:textId="28AC6A96" w:rsidR="00B61D54" w:rsidRPr="00B61D54" w:rsidRDefault="00B61D54" w:rsidP="00990BFA">
            <w:pPr>
              <w:rPr>
                <w:bCs/>
                <w:lang w:val="en-IE"/>
              </w:rPr>
            </w:pPr>
            <w:r>
              <w:rPr>
                <w:bCs/>
                <w:lang w:val="en-IE"/>
              </w:rPr>
              <w:t>82%</w:t>
            </w:r>
          </w:p>
        </w:tc>
        <w:tc>
          <w:tcPr>
            <w:tcW w:w="1418" w:type="dxa"/>
            <w:shd w:val="clear" w:color="auto" w:fill="auto"/>
          </w:tcPr>
          <w:p w14:paraId="029B687D" w14:textId="77777777" w:rsidR="00B61D54" w:rsidRDefault="00B61D54" w:rsidP="00990BFA">
            <w:pPr>
              <w:rPr>
                <w:bCs/>
                <w:lang w:val="en-IE"/>
              </w:rPr>
            </w:pPr>
          </w:p>
          <w:p w14:paraId="6801F06F" w14:textId="4287B02C" w:rsidR="00B61D54" w:rsidRPr="00B61D54" w:rsidRDefault="00B61D54" w:rsidP="00990BFA">
            <w:pPr>
              <w:rPr>
                <w:bCs/>
                <w:lang w:val="en-IE"/>
              </w:rPr>
            </w:pPr>
            <w:r>
              <w:rPr>
                <w:bCs/>
                <w:lang w:val="en-IE"/>
              </w:rPr>
              <w:t>79%</w:t>
            </w:r>
          </w:p>
        </w:tc>
      </w:tr>
      <w:tr w:rsidR="00AA4627" w:rsidRPr="00A04A4C" w14:paraId="71151746" w14:textId="77777777" w:rsidTr="00B61D54">
        <w:tc>
          <w:tcPr>
            <w:tcW w:w="3402" w:type="dxa"/>
            <w:shd w:val="clear" w:color="auto" w:fill="auto"/>
          </w:tcPr>
          <w:p w14:paraId="720AE483" w14:textId="77777777" w:rsidR="00AA4627" w:rsidRDefault="00AA4627" w:rsidP="004223F1">
            <w:pPr>
              <w:rPr>
                <w:bCs/>
                <w:lang w:val="en-IE"/>
              </w:rPr>
            </w:pPr>
          </w:p>
          <w:p w14:paraId="7D26316D" w14:textId="55DE597E" w:rsidR="00AA4627" w:rsidRDefault="00AA4627" w:rsidP="004223F1">
            <w:pPr>
              <w:rPr>
                <w:bCs/>
                <w:lang w:val="en-IE"/>
              </w:rPr>
            </w:pPr>
            <w:r>
              <w:rPr>
                <w:bCs/>
                <w:lang w:val="en-IE"/>
              </w:rPr>
              <w:t>Community (new for 2023)</w:t>
            </w:r>
          </w:p>
          <w:p w14:paraId="75D0588B" w14:textId="77777777" w:rsidR="00AA4627" w:rsidRDefault="00AA4627" w:rsidP="004223F1">
            <w:pPr>
              <w:rPr>
                <w:bCs/>
                <w:lang w:val="en-IE"/>
              </w:rPr>
            </w:pPr>
          </w:p>
        </w:tc>
        <w:tc>
          <w:tcPr>
            <w:tcW w:w="1418" w:type="dxa"/>
            <w:shd w:val="clear" w:color="auto" w:fill="auto"/>
          </w:tcPr>
          <w:p w14:paraId="276B150D" w14:textId="77777777" w:rsidR="00AA4627" w:rsidRDefault="00AA4627" w:rsidP="004223F1">
            <w:pPr>
              <w:rPr>
                <w:bCs/>
                <w:lang w:val="en-IE"/>
              </w:rPr>
            </w:pPr>
          </w:p>
          <w:p w14:paraId="54E1D0D2" w14:textId="398CE9F6" w:rsidR="00AA4627" w:rsidRDefault="00AA4627" w:rsidP="004223F1">
            <w:pPr>
              <w:rPr>
                <w:bCs/>
                <w:lang w:val="en-IE"/>
              </w:rPr>
            </w:pPr>
            <w:r>
              <w:rPr>
                <w:bCs/>
                <w:lang w:val="en-IE"/>
              </w:rPr>
              <w:t>51%</w:t>
            </w:r>
          </w:p>
        </w:tc>
        <w:tc>
          <w:tcPr>
            <w:tcW w:w="1418" w:type="dxa"/>
          </w:tcPr>
          <w:p w14:paraId="6BF34F0D" w14:textId="77777777" w:rsidR="00AA4627" w:rsidRDefault="00AA4627" w:rsidP="004223F1">
            <w:pPr>
              <w:rPr>
                <w:bCs/>
                <w:lang w:val="en-IE"/>
              </w:rPr>
            </w:pPr>
          </w:p>
          <w:p w14:paraId="7614D9BC" w14:textId="55F95B6F" w:rsidR="00AA4627" w:rsidRPr="00AA4627" w:rsidRDefault="00AA4627" w:rsidP="00AA4627">
            <w:pPr>
              <w:pStyle w:val="ListParagraph"/>
              <w:numPr>
                <w:ilvl w:val="0"/>
                <w:numId w:val="28"/>
              </w:numPr>
              <w:rPr>
                <w:bCs/>
                <w:lang w:val="en-IE"/>
              </w:rPr>
            </w:pPr>
          </w:p>
        </w:tc>
        <w:tc>
          <w:tcPr>
            <w:tcW w:w="1418" w:type="dxa"/>
            <w:shd w:val="clear" w:color="auto" w:fill="auto"/>
          </w:tcPr>
          <w:p w14:paraId="2BEFD76C" w14:textId="77777777" w:rsidR="00AA4627" w:rsidRDefault="00AA4627" w:rsidP="004223F1">
            <w:pPr>
              <w:rPr>
                <w:bCs/>
                <w:lang w:val="en-IE"/>
              </w:rPr>
            </w:pPr>
          </w:p>
          <w:p w14:paraId="18F1EC26" w14:textId="7E264CFB" w:rsidR="00AA4627" w:rsidRPr="00B61D54" w:rsidRDefault="00AA4627" w:rsidP="004223F1">
            <w:pPr>
              <w:rPr>
                <w:bCs/>
                <w:lang w:val="en-IE"/>
              </w:rPr>
            </w:pPr>
            <w:r>
              <w:rPr>
                <w:bCs/>
                <w:lang w:val="en-IE"/>
              </w:rPr>
              <w:t>67%</w:t>
            </w:r>
          </w:p>
        </w:tc>
        <w:tc>
          <w:tcPr>
            <w:tcW w:w="1418" w:type="dxa"/>
            <w:shd w:val="clear" w:color="auto" w:fill="auto"/>
          </w:tcPr>
          <w:p w14:paraId="04EF08D1" w14:textId="77777777" w:rsidR="00AA4627" w:rsidRDefault="00AA4627" w:rsidP="004223F1">
            <w:pPr>
              <w:rPr>
                <w:bCs/>
                <w:lang w:val="en-IE"/>
              </w:rPr>
            </w:pPr>
          </w:p>
          <w:p w14:paraId="13FD222F" w14:textId="0748609D" w:rsidR="00AA4627" w:rsidRPr="00B61D54" w:rsidRDefault="00AA4627" w:rsidP="004223F1">
            <w:pPr>
              <w:rPr>
                <w:bCs/>
                <w:lang w:val="en-IE"/>
              </w:rPr>
            </w:pPr>
            <w:r>
              <w:rPr>
                <w:bCs/>
                <w:lang w:val="en-IE"/>
              </w:rPr>
              <w:t>59%</w:t>
            </w:r>
          </w:p>
        </w:tc>
      </w:tr>
      <w:tr w:rsidR="00B61D54" w:rsidRPr="00A04A4C" w14:paraId="714F49E5" w14:textId="77777777" w:rsidTr="00B61D54">
        <w:tc>
          <w:tcPr>
            <w:tcW w:w="3402" w:type="dxa"/>
            <w:shd w:val="clear" w:color="auto" w:fill="auto"/>
          </w:tcPr>
          <w:p w14:paraId="789A30E2" w14:textId="77777777" w:rsidR="00B61D54" w:rsidRDefault="00B61D54" w:rsidP="004223F1">
            <w:pPr>
              <w:rPr>
                <w:bCs/>
                <w:lang w:val="en-IE"/>
              </w:rPr>
            </w:pPr>
          </w:p>
          <w:p w14:paraId="45E3800C" w14:textId="7C222048" w:rsidR="00B61D54" w:rsidRDefault="00B61D54" w:rsidP="004223F1">
            <w:pPr>
              <w:rPr>
                <w:bCs/>
                <w:lang w:val="en-IE"/>
              </w:rPr>
            </w:pPr>
            <w:r>
              <w:rPr>
                <w:bCs/>
                <w:lang w:val="en-IE"/>
              </w:rPr>
              <w:t>Assessment</w:t>
            </w:r>
          </w:p>
          <w:p w14:paraId="6D4862C5" w14:textId="4E5249BC" w:rsidR="00B61D54" w:rsidRPr="006F1BC4" w:rsidRDefault="00B61D54" w:rsidP="004223F1">
            <w:pPr>
              <w:rPr>
                <w:bCs/>
                <w:lang w:val="en-IE"/>
              </w:rPr>
            </w:pPr>
          </w:p>
        </w:tc>
        <w:tc>
          <w:tcPr>
            <w:tcW w:w="1418" w:type="dxa"/>
            <w:shd w:val="clear" w:color="auto" w:fill="auto"/>
          </w:tcPr>
          <w:p w14:paraId="0004212E" w14:textId="77777777" w:rsidR="00B61D54" w:rsidRDefault="00B61D54" w:rsidP="004223F1">
            <w:pPr>
              <w:rPr>
                <w:bCs/>
                <w:lang w:val="en-IE"/>
              </w:rPr>
            </w:pPr>
          </w:p>
          <w:p w14:paraId="0D01FE81" w14:textId="39D76BB4" w:rsidR="00B61D54" w:rsidRPr="006F1BC4" w:rsidRDefault="00AA4627" w:rsidP="004223F1">
            <w:pPr>
              <w:rPr>
                <w:bCs/>
                <w:lang w:val="en-IE"/>
              </w:rPr>
            </w:pPr>
            <w:r>
              <w:rPr>
                <w:bCs/>
                <w:lang w:val="en-IE"/>
              </w:rPr>
              <w:t>88%</w:t>
            </w:r>
          </w:p>
        </w:tc>
        <w:tc>
          <w:tcPr>
            <w:tcW w:w="1418" w:type="dxa"/>
          </w:tcPr>
          <w:p w14:paraId="6831D59C" w14:textId="77777777" w:rsidR="00B61D54" w:rsidRDefault="00B61D54" w:rsidP="004223F1">
            <w:pPr>
              <w:rPr>
                <w:bCs/>
                <w:lang w:val="en-IE"/>
              </w:rPr>
            </w:pPr>
          </w:p>
          <w:p w14:paraId="6F9CCC13" w14:textId="5BAF1E7F" w:rsidR="00B61D54" w:rsidRPr="00B61D54" w:rsidRDefault="00B61D54" w:rsidP="004223F1">
            <w:pPr>
              <w:rPr>
                <w:bCs/>
                <w:lang w:val="en-IE"/>
              </w:rPr>
            </w:pPr>
            <w:r>
              <w:rPr>
                <w:bCs/>
                <w:lang w:val="en-IE"/>
              </w:rPr>
              <w:t>88%</w:t>
            </w:r>
          </w:p>
        </w:tc>
        <w:tc>
          <w:tcPr>
            <w:tcW w:w="1418" w:type="dxa"/>
            <w:shd w:val="clear" w:color="auto" w:fill="auto"/>
          </w:tcPr>
          <w:p w14:paraId="1A0F792F" w14:textId="77777777" w:rsidR="00B61D54" w:rsidRDefault="00B61D54" w:rsidP="004223F1">
            <w:pPr>
              <w:rPr>
                <w:bCs/>
                <w:lang w:val="en-IE"/>
              </w:rPr>
            </w:pPr>
          </w:p>
          <w:p w14:paraId="208D53BC" w14:textId="1184CCF9" w:rsidR="00AA4627" w:rsidRPr="00B61D54" w:rsidRDefault="00AA4627" w:rsidP="004223F1">
            <w:pPr>
              <w:rPr>
                <w:bCs/>
                <w:lang w:val="en-IE"/>
              </w:rPr>
            </w:pPr>
            <w:r>
              <w:rPr>
                <w:bCs/>
                <w:lang w:val="en-IE"/>
              </w:rPr>
              <w:t>79%</w:t>
            </w:r>
          </w:p>
        </w:tc>
        <w:tc>
          <w:tcPr>
            <w:tcW w:w="1418" w:type="dxa"/>
            <w:shd w:val="clear" w:color="auto" w:fill="auto"/>
          </w:tcPr>
          <w:p w14:paraId="6AF28B5F" w14:textId="77777777" w:rsidR="00B61D54" w:rsidRDefault="00B61D54" w:rsidP="004223F1">
            <w:pPr>
              <w:rPr>
                <w:bCs/>
                <w:lang w:val="en-IE"/>
              </w:rPr>
            </w:pPr>
          </w:p>
          <w:p w14:paraId="68D227F7" w14:textId="70DDB007" w:rsidR="00AA4627" w:rsidRPr="00B61D54" w:rsidRDefault="00AA4627" w:rsidP="004223F1">
            <w:pPr>
              <w:rPr>
                <w:bCs/>
                <w:lang w:val="en-IE"/>
              </w:rPr>
            </w:pPr>
            <w:r>
              <w:rPr>
                <w:bCs/>
                <w:lang w:val="en-IE"/>
              </w:rPr>
              <w:t>73%</w:t>
            </w:r>
          </w:p>
        </w:tc>
      </w:tr>
      <w:tr w:rsidR="00B61D54" w:rsidRPr="00A04A4C" w14:paraId="00F0533E" w14:textId="77777777" w:rsidTr="00B61D54">
        <w:tc>
          <w:tcPr>
            <w:tcW w:w="3402" w:type="dxa"/>
            <w:shd w:val="clear" w:color="auto" w:fill="auto"/>
          </w:tcPr>
          <w:p w14:paraId="4F47E3B0" w14:textId="77777777" w:rsidR="00B61D54" w:rsidRPr="006F1BC4" w:rsidRDefault="00B61D54" w:rsidP="009747FB">
            <w:pPr>
              <w:rPr>
                <w:bCs/>
                <w:lang w:val="en-IE"/>
              </w:rPr>
            </w:pPr>
          </w:p>
          <w:p w14:paraId="62644C45" w14:textId="4F501BD0" w:rsidR="00B61D54" w:rsidRPr="006F1BC4" w:rsidRDefault="00B61D54" w:rsidP="009747FB">
            <w:pPr>
              <w:rPr>
                <w:bCs/>
                <w:lang w:val="en-IE"/>
              </w:rPr>
            </w:pPr>
            <w:r w:rsidRPr="006F1BC4">
              <w:rPr>
                <w:bCs/>
                <w:lang w:val="en-IE"/>
              </w:rPr>
              <w:t>Organisation</w:t>
            </w:r>
          </w:p>
          <w:p w14:paraId="3CCED227" w14:textId="77777777" w:rsidR="00B61D54" w:rsidRPr="006F1BC4" w:rsidRDefault="00B61D54" w:rsidP="009747FB">
            <w:pPr>
              <w:rPr>
                <w:bCs/>
                <w:lang w:val="en-IE"/>
              </w:rPr>
            </w:pPr>
          </w:p>
        </w:tc>
        <w:tc>
          <w:tcPr>
            <w:tcW w:w="1418" w:type="dxa"/>
            <w:shd w:val="clear" w:color="auto" w:fill="auto"/>
          </w:tcPr>
          <w:p w14:paraId="7CB6704C" w14:textId="77777777" w:rsidR="00B61D54" w:rsidRPr="006F1BC4" w:rsidRDefault="00B61D54" w:rsidP="009747FB">
            <w:pPr>
              <w:rPr>
                <w:bCs/>
                <w:lang w:val="en-IE"/>
              </w:rPr>
            </w:pPr>
          </w:p>
          <w:p w14:paraId="6560E8E6" w14:textId="63350EFF" w:rsidR="00B61D54" w:rsidRPr="006F1BC4" w:rsidRDefault="00AA4627" w:rsidP="009747FB">
            <w:pPr>
              <w:rPr>
                <w:bCs/>
                <w:lang w:val="en-IE"/>
              </w:rPr>
            </w:pPr>
            <w:r>
              <w:rPr>
                <w:bCs/>
                <w:lang w:val="en-IE"/>
              </w:rPr>
              <w:t>82%</w:t>
            </w:r>
          </w:p>
        </w:tc>
        <w:tc>
          <w:tcPr>
            <w:tcW w:w="1418" w:type="dxa"/>
          </w:tcPr>
          <w:p w14:paraId="5B0744F5" w14:textId="77777777" w:rsidR="00B61D54" w:rsidRDefault="00B61D54" w:rsidP="009747FB">
            <w:pPr>
              <w:rPr>
                <w:bCs/>
                <w:lang w:val="en-IE"/>
              </w:rPr>
            </w:pPr>
          </w:p>
          <w:p w14:paraId="06A108B1" w14:textId="26B07863" w:rsidR="00B61D54" w:rsidRPr="00B61D54" w:rsidRDefault="00B61D54" w:rsidP="009747FB">
            <w:pPr>
              <w:rPr>
                <w:bCs/>
                <w:lang w:val="en-IE"/>
              </w:rPr>
            </w:pPr>
            <w:r>
              <w:rPr>
                <w:bCs/>
                <w:lang w:val="en-IE"/>
              </w:rPr>
              <w:t>81%</w:t>
            </w:r>
          </w:p>
        </w:tc>
        <w:tc>
          <w:tcPr>
            <w:tcW w:w="1418" w:type="dxa"/>
            <w:shd w:val="clear" w:color="auto" w:fill="auto"/>
          </w:tcPr>
          <w:p w14:paraId="1409BC7C" w14:textId="77777777" w:rsidR="00B61D54" w:rsidRDefault="00B61D54" w:rsidP="009747FB">
            <w:pPr>
              <w:rPr>
                <w:bCs/>
                <w:lang w:val="en-IE"/>
              </w:rPr>
            </w:pPr>
          </w:p>
          <w:p w14:paraId="11863A08" w14:textId="3D36AE24" w:rsidR="00AA4627" w:rsidRPr="00B61D54" w:rsidRDefault="00AA4627" w:rsidP="009747FB">
            <w:pPr>
              <w:rPr>
                <w:bCs/>
                <w:lang w:val="en-IE"/>
              </w:rPr>
            </w:pPr>
            <w:r>
              <w:rPr>
                <w:bCs/>
                <w:lang w:val="en-IE"/>
              </w:rPr>
              <w:t>77%</w:t>
            </w:r>
          </w:p>
        </w:tc>
        <w:tc>
          <w:tcPr>
            <w:tcW w:w="1418" w:type="dxa"/>
            <w:shd w:val="clear" w:color="auto" w:fill="auto"/>
          </w:tcPr>
          <w:p w14:paraId="6577B7E8" w14:textId="77777777" w:rsidR="00B61D54" w:rsidRDefault="00B61D54" w:rsidP="009747FB">
            <w:pPr>
              <w:rPr>
                <w:bCs/>
                <w:lang w:val="en-IE"/>
              </w:rPr>
            </w:pPr>
          </w:p>
          <w:p w14:paraId="51D3AB60" w14:textId="33977857" w:rsidR="00AA4627" w:rsidRPr="00B61D54" w:rsidRDefault="00AA4627" w:rsidP="009747FB">
            <w:pPr>
              <w:rPr>
                <w:bCs/>
                <w:lang w:val="en-IE"/>
              </w:rPr>
            </w:pPr>
            <w:r>
              <w:rPr>
                <w:bCs/>
                <w:lang w:val="en-IE"/>
              </w:rPr>
              <w:t>73%</w:t>
            </w:r>
          </w:p>
        </w:tc>
      </w:tr>
      <w:tr w:rsidR="00B61D54" w:rsidRPr="00A04A4C" w14:paraId="3B13D028" w14:textId="77777777" w:rsidTr="00B61D54">
        <w:tc>
          <w:tcPr>
            <w:tcW w:w="3402" w:type="dxa"/>
            <w:shd w:val="clear" w:color="auto" w:fill="auto"/>
          </w:tcPr>
          <w:p w14:paraId="6E81024C" w14:textId="77777777" w:rsidR="00B61D54" w:rsidRPr="006F1BC4" w:rsidRDefault="00B61D54" w:rsidP="00B61D54">
            <w:pPr>
              <w:rPr>
                <w:bCs/>
                <w:lang w:val="en-IE"/>
              </w:rPr>
            </w:pPr>
          </w:p>
          <w:p w14:paraId="14807004" w14:textId="4B53F23E" w:rsidR="00B61D54" w:rsidRPr="006F1BC4" w:rsidRDefault="00B61D54" w:rsidP="00B61D54">
            <w:pPr>
              <w:rPr>
                <w:bCs/>
                <w:lang w:val="en-IE"/>
              </w:rPr>
            </w:pPr>
            <w:r w:rsidRPr="006F1BC4">
              <w:rPr>
                <w:bCs/>
                <w:lang w:val="en-IE"/>
              </w:rPr>
              <w:t>Resources</w:t>
            </w:r>
          </w:p>
          <w:p w14:paraId="1E56186E" w14:textId="77777777" w:rsidR="00B61D54" w:rsidRPr="006F1BC4" w:rsidRDefault="00B61D54" w:rsidP="00B61D54">
            <w:pPr>
              <w:rPr>
                <w:bCs/>
                <w:lang w:val="en-IE"/>
              </w:rPr>
            </w:pPr>
          </w:p>
        </w:tc>
        <w:tc>
          <w:tcPr>
            <w:tcW w:w="1418" w:type="dxa"/>
            <w:shd w:val="clear" w:color="auto" w:fill="auto"/>
          </w:tcPr>
          <w:p w14:paraId="277204F6" w14:textId="77777777" w:rsidR="00B61D54" w:rsidRDefault="00B61D54" w:rsidP="00B61D54">
            <w:pPr>
              <w:rPr>
                <w:bCs/>
                <w:lang w:val="en-IE"/>
              </w:rPr>
            </w:pPr>
          </w:p>
          <w:p w14:paraId="67F3F8AB" w14:textId="54276640" w:rsidR="00AA4627" w:rsidRPr="006F1BC4" w:rsidRDefault="00AA4627" w:rsidP="00B61D54">
            <w:pPr>
              <w:rPr>
                <w:bCs/>
                <w:lang w:val="en-IE"/>
              </w:rPr>
            </w:pPr>
            <w:r>
              <w:rPr>
                <w:bCs/>
                <w:lang w:val="en-IE"/>
              </w:rPr>
              <w:t>80%</w:t>
            </w:r>
          </w:p>
        </w:tc>
        <w:tc>
          <w:tcPr>
            <w:tcW w:w="1418" w:type="dxa"/>
          </w:tcPr>
          <w:p w14:paraId="3340BE49" w14:textId="77777777" w:rsidR="00B61D54" w:rsidRPr="006F1BC4" w:rsidRDefault="00B61D54" w:rsidP="00B61D54">
            <w:pPr>
              <w:rPr>
                <w:bCs/>
                <w:lang w:val="en-IE"/>
              </w:rPr>
            </w:pPr>
          </w:p>
          <w:p w14:paraId="5A03E34B" w14:textId="55D0CE1C" w:rsidR="00B61D54" w:rsidRPr="00B61D54" w:rsidRDefault="00B61D54" w:rsidP="00B61D54">
            <w:pPr>
              <w:rPr>
                <w:bCs/>
                <w:lang w:val="en-IE"/>
              </w:rPr>
            </w:pPr>
            <w:r>
              <w:rPr>
                <w:bCs/>
                <w:lang w:val="en-IE"/>
              </w:rPr>
              <w:t>79%</w:t>
            </w:r>
          </w:p>
        </w:tc>
        <w:tc>
          <w:tcPr>
            <w:tcW w:w="1418" w:type="dxa"/>
            <w:shd w:val="clear" w:color="auto" w:fill="auto"/>
          </w:tcPr>
          <w:p w14:paraId="6E31E74D" w14:textId="77777777" w:rsidR="00B61D54" w:rsidRDefault="00B61D54" w:rsidP="00B61D54">
            <w:pPr>
              <w:rPr>
                <w:bCs/>
                <w:lang w:val="en-IE"/>
              </w:rPr>
            </w:pPr>
          </w:p>
          <w:p w14:paraId="286A4794" w14:textId="5202E566" w:rsidR="00AA4627" w:rsidRPr="00B61D54" w:rsidRDefault="00AA4627" w:rsidP="00B61D54">
            <w:pPr>
              <w:rPr>
                <w:bCs/>
                <w:lang w:val="en-IE"/>
              </w:rPr>
            </w:pPr>
            <w:r>
              <w:rPr>
                <w:bCs/>
                <w:lang w:val="en-IE"/>
              </w:rPr>
              <w:t>90%</w:t>
            </w:r>
          </w:p>
        </w:tc>
        <w:tc>
          <w:tcPr>
            <w:tcW w:w="1418" w:type="dxa"/>
            <w:shd w:val="clear" w:color="auto" w:fill="auto"/>
          </w:tcPr>
          <w:p w14:paraId="770C4472" w14:textId="77777777" w:rsidR="00B61D54" w:rsidRDefault="00B61D54" w:rsidP="00B61D54">
            <w:pPr>
              <w:rPr>
                <w:bCs/>
                <w:lang w:val="en-IE"/>
              </w:rPr>
            </w:pPr>
          </w:p>
          <w:p w14:paraId="1597A79E" w14:textId="2721AD52" w:rsidR="00AA4627" w:rsidRPr="00B61D54" w:rsidRDefault="00AA4627" w:rsidP="00B61D54">
            <w:pPr>
              <w:rPr>
                <w:bCs/>
                <w:lang w:val="en-IE"/>
              </w:rPr>
            </w:pPr>
            <w:r>
              <w:rPr>
                <w:bCs/>
                <w:lang w:val="en-IE"/>
              </w:rPr>
              <w:t>89%</w:t>
            </w:r>
          </w:p>
        </w:tc>
      </w:tr>
      <w:tr w:rsidR="00B61D54" w:rsidRPr="00A04A4C" w14:paraId="53EF910E" w14:textId="77777777" w:rsidTr="00B61D54">
        <w:tc>
          <w:tcPr>
            <w:tcW w:w="3402" w:type="dxa"/>
            <w:shd w:val="clear" w:color="auto" w:fill="auto"/>
          </w:tcPr>
          <w:p w14:paraId="0EE32032" w14:textId="77777777" w:rsidR="00B61D54" w:rsidRPr="006F1BC4" w:rsidRDefault="00B61D54" w:rsidP="00B61D54">
            <w:pPr>
              <w:rPr>
                <w:bCs/>
                <w:lang w:val="en-IE"/>
              </w:rPr>
            </w:pPr>
          </w:p>
          <w:p w14:paraId="2ECC7CBA" w14:textId="2C308B6C" w:rsidR="00B61D54" w:rsidRPr="006F1BC4" w:rsidRDefault="00B61D54" w:rsidP="00B61D54">
            <w:pPr>
              <w:rPr>
                <w:bCs/>
                <w:lang w:val="en-IE"/>
              </w:rPr>
            </w:pPr>
            <w:r w:rsidRPr="006F1BC4">
              <w:rPr>
                <w:bCs/>
                <w:lang w:val="en-IE"/>
              </w:rPr>
              <w:t xml:space="preserve">Support </w:t>
            </w:r>
          </w:p>
          <w:p w14:paraId="43FB025B" w14:textId="3A56CB92" w:rsidR="00B61D54" w:rsidRPr="006F1BC4" w:rsidRDefault="00B61D54" w:rsidP="00B61D54">
            <w:pPr>
              <w:rPr>
                <w:bCs/>
                <w:lang w:val="en-IE"/>
              </w:rPr>
            </w:pPr>
          </w:p>
        </w:tc>
        <w:tc>
          <w:tcPr>
            <w:tcW w:w="1418" w:type="dxa"/>
            <w:shd w:val="clear" w:color="auto" w:fill="auto"/>
          </w:tcPr>
          <w:p w14:paraId="0BE3D3E4" w14:textId="77777777" w:rsidR="00B61D54" w:rsidRDefault="00B61D54" w:rsidP="00B61D54">
            <w:pPr>
              <w:rPr>
                <w:bCs/>
                <w:lang w:val="en-IE"/>
              </w:rPr>
            </w:pPr>
          </w:p>
          <w:p w14:paraId="0F96231F" w14:textId="1BE4D417" w:rsidR="00AA4627" w:rsidRPr="006F1BC4" w:rsidRDefault="00AA4627" w:rsidP="00B61D54">
            <w:pPr>
              <w:rPr>
                <w:bCs/>
                <w:lang w:val="en-IE"/>
              </w:rPr>
            </w:pPr>
            <w:r>
              <w:rPr>
                <w:bCs/>
                <w:lang w:val="en-IE"/>
              </w:rPr>
              <w:t>84%</w:t>
            </w:r>
          </w:p>
        </w:tc>
        <w:tc>
          <w:tcPr>
            <w:tcW w:w="1418" w:type="dxa"/>
          </w:tcPr>
          <w:p w14:paraId="1819B424" w14:textId="77777777" w:rsidR="00B61D54" w:rsidRPr="006F1BC4" w:rsidRDefault="00B61D54" w:rsidP="00B61D54">
            <w:pPr>
              <w:rPr>
                <w:bCs/>
                <w:lang w:val="en-IE"/>
              </w:rPr>
            </w:pPr>
          </w:p>
          <w:p w14:paraId="6E6BB8D6" w14:textId="2D20944F" w:rsidR="00B61D54" w:rsidRPr="00B61D54" w:rsidRDefault="00B61D54" w:rsidP="00B61D54">
            <w:pPr>
              <w:rPr>
                <w:bCs/>
                <w:lang w:val="en-IE"/>
              </w:rPr>
            </w:pPr>
            <w:r>
              <w:rPr>
                <w:bCs/>
                <w:lang w:val="en-IE"/>
              </w:rPr>
              <w:t>83%</w:t>
            </w:r>
          </w:p>
        </w:tc>
        <w:tc>
          <w:tcPr>
            <w:tcW w:w="1418" w:type="dxa"/>
            <w:shd w:val="clear" w:color="auto" w:fill="auto"/>
          </w:tcPr>
          <w:p w14:paraId="598E385A" w14:textId="77777777" w:rsidR="00B61D54" w:rsidRDefault="00B61D54" w:rsidP="00B61D54">
            <w:pPr>
              <w:rPr>
                <w:bCs/>
                <w:lang w:val="en-IE"/>
              </w:rPr>
            </w:pPr>
          </w:p>
          <w:p w14:paraId="6CFCD0C7" w14:textId="3C834144" w:rsidR="00AA4627" w:rsidRPr="00B61D54" w:rsidRDefault="00AA4627" w:rsidP="00B61D54">
            <w:pPr>
              <w:rPr>
                <w:bCs/>
                <w:lang w:val="en-IE"/>
              </w:rPr>
            </w:pPr>
            <w:r>
              <w:rPr>
                <w:bCs/>
                <w:lang w:val="en-IE"/>
              </w:rPr>
              <w:t>82%</w:t>
            </w:r>
          </w:p>
        </w:tc>
        <w:tc>
          <w:tcPr>
            <w:tcW w:w="1418" w:type="dxa"/>
            <w:shd w:val="clear" w:color="auto" w:fill="auto"/>
          </w:tcPr>
          <w:p w14:paraId="4918395F" w14:textId="77777777" w:rsidR="00B61D54" w:rsidRDefault="00B61D54" w:rsidP="00B61D54">
            <w:pPr>
              <w:rPr>
                <w:bCs/>
                <w:lang w:val="en-IE"/>
              </w:rPr>
            </w:pPr>
          </w:p>
          <w:p w14:paraId="0DCE095F" w14:textId="7D1BD012" w:rsidR="00AA4627" w:rsidRPr="00B61D54" w:rsidRDefault="00AA4627" w:rsidP="00B61D54">
            <w:pPr>
              <w:rPr>
                <w:bCs/>
                <w:lang w:val="en-IE"/>
              </w:rPr>
            </w:pPr>
            <w:r>
              <w:rPr>
                <w:bCs/>
                <w:lang w:val="en-IE"/>
              </w:rPr>
              <w:t>78%</w:t>
            </w:r>
          </w:p>
        </w:tc>
      </w:tr>
      <w:tr w:rsidR="00B61D54" w:rsidRPr="00A04A4C" w14:paraId="188CB937" w14:textId="77777777" w:rsidTr="00B61D54">
        <w:tc>
          <w:tcPr>
            <w:tcW w:w="3402" w:type="dxa"/>
            <w:shd w:val="clear" w:color="auto" w:fill="auto"/>
          </w:tcPr>
          <w:p w14:paraId="604DA39B" w14:textId="77777777" w:rsidR="00B61D54" w:rsidRPr="006F1BC4" w:rsidRDefault="00B61D54" w:rsidP="00B61D54">
            <w:pPr>
              <w:rPr>
                <w:bCs/>
                <w:lang w:val="en-IE"/>
              </w:rPr>
            </w:pPr>
          </w:p>
          <w:p w14:paraId="420D4625" w14:textId="1E669422" w:rsidR="00B61D54" w:rsidRPr="006F1BC4" w:rsidRDefault="00B61D54" w:rsidP="00B61D54">
            <w:pPr>
              <w:rPr>
                <w:bCs/>
                <w:lang w:val="en-IE"/>
              </w:rPr>
            </w:pPr>
            <w:r w:rsidRPr="006F1BC4">
              <w:rPr>
                <w:bCs/>
                <w:lang w:val="en-IE"/>
              </w:rPr>
              <w:t>Skills Development</w:t>
            </w:r>
          </w:p>
          <w:p w14:paraId="74B0DECB" w14:textId="77777777" w:rsidR="00B61D54" w:rsidRPr="006F1BC4" w:rsidRDefault="00B61D54" w:rsidP="00B61D54">
            <w:pPr>
              <w:rPr>
                <w:bCs/>
                <w:lang w:val="en-IE"/>
              </w:rPr>
            </w:pPr>
          </w:p>
        </w:tc>
        <w:tc>
          <w:tcPr>
            <w:tcW w:w="1418" w:type="dxa"/>
            <w:shd w:val="clear" w:color="auto" w:fill="auto"/>
          </w:tcPr>
          <w:p w14:paraId="1B5A6066" w14:textId="77777777" w:rsidR="00B61D54" w:rsidRPr="006F1BC4" w:rsidRDefault="00B61D54" w:rsidP="00B61D54">
            <w:pPr>
              <w:rPr>
                <w:bCs/>
                <w:lang w:val="en-IE"/>
              </w:rPr>
            </w:pPr>
          </w:p>
          <w:p w14:paraId="406016F8" w14:textId="1142DA67" w:rsidR="00B61D54" w:rsidRPr="006F1BC4" w:rsidRDefault="00AA4627" w:rsidP="00B61D54">
            <w:pPr>
              <w:rPr>
                <w:bCs/>
                <w:lang w:val="en-IE"/>
              </w:rPr>
            </w:pPr>
            <w:r>
              <w:rPr>
                <w:bCs/>
                <w:lang w:val="en-IE"/>
              </w:rPr>
              <w:t>81%</w:t>
            </w:r>
          </w:p>
        </w:tc>
        <w:tc>
          <w:tcPr>
            <w:tcW w:w="1418" w:type="dxa"/>
          </w:tcPr>
          <w:p w14:paraId="7EB6AABA" w14:textId="77777777" w:rsidR="00B61D54" w:rsidRDefault="00B61D54" w:rsidP="00B61D54">
            <w:pPr>
              <w:rPr>
                <w:bCs/>
                <w:lang w:val="en-IE"/>
              </w:rPr>
            </w:pPr>
          </w:p>
          <w:p w14:paraId="2865A9FF" w14:textId="2EF817D2" w:rsidR="00B61D54" w:rsidRPr="00B61D54" w:rsidRDefault="00B61D54" w:rsidP="00B61D54">
            <w:pPr>
              <w:rPr>
                <w:bCs/>
                <w:lang w:val="en-IE"/>
              </w:rPr>
            </w:pPr>
            <w:r w:rsidRPr="006F1BC4">
              <w:rPr>
                <w:bCs/>
                <w:lang w:val="en-IE"/>
              </w:rPr>
              <w:t>7</w:t>
            </w:r>
            <w:r>
              <w:rPr>
                <w:bCs/>
                <w:lang w:val="en-IE"/>
              </w:rPr>
              <w:t>9</w:t>
            </w:r>
            <w:r w:rsidRPr="006F1BC4">
              <w:rPr>
                <w:bCs/>
                <w:lang w:val="en-IE"/>
              </w:rPr>
              <w:t>%</w:t>
            </w:r>
          </w:p>
        </w:tc>
        <w:tc>
          <w:tcPr>
            <w:tcW w:w="1418" w:type="dxa"/>
            <w:shd w:val="clear" w:color="auto" w:fill="auto"/>
          </w:tcPr>
          <w:p w14:paraId="32F6436E" w14:textId="77777777" w:rsidR="00B61D54" w:rsidRDefault="00B61D54" w:rsidP="00B61D54">
            <w:pPr>
              <w:rPr>
                <w:bCs/>
                <w:lang w:val="en-IE"/>
              </w:rPr>
            </w:pPr>
          </w:p>
          <w:p w14:paraId="415E006F" w14:textId="329943C3" w:rsidR="00AA4627" w:rsidRPr="00B61D54" w:rsidRDefault="00AA4627" w:rsidP="00B61D54">
            <w:pPr>
              <w:rPr>
                <w:bCs/>
                <w:lang w:val="en-IE"/>
              </w:rPr>
            </w:pPr>
            <w:r>
              <w:rPr>
                <w:bCs/>
                <w:lang w:val="en-IE"/>
              </w:rPr>
              <w:t>83%</w:t>
            </w:r>
          </w:p>
        </w:tc>
        <w:tc>
          <w:tcPr>
            <w:tcW w:w="1418" w:type="dxa"/>
            <w:shd w:val="clear" w:color="auto" w:fill="auto"/>
          </w:tcPr>
          <w:p w14:paraId="12DD0CEF" w14:textId="77777777" w:rsidR="00B61D54" w:rsidRDefault="00B61D54" w:rsidP="00B61D54">
            <w:pPr>
              <w:rPr>
                <w:bCs/>
                <w:lang w:val="en-IE"/>
              </w:rPr>
            </w:pPr>
          </w:p>
          <w:p w14:paraId="4E438215" w14:textId="22C49AC2" w:rsidR="00AA4627" w:rsidRPr="00B61D54" w:rsidRDefault="00AA4627" w:rsidP="00B61D54">
            <w:pPr>
              <w:rPr>
                <w:bCs/>
                <w:lang w:val="en-IE"/>
              </w:rPr>
            </w:pPr>
            <w:r>
              <w:rPr>
                <w:bCs/>
                <w:lang w:val="en-IE"/>
              </w:rPr>
              <w:t>79%</w:t>
            </w:r>
          </w:p>
        </w:tc>
      </w:tr>
    </w:tbl>
    <w:p w14:paraId="24BF4277" w14:textId="652DA6B8" w:rsidR="001D1BB2" w:rsidRDefault="001D1BB2">
      <w:pPr>
        <w:rPr>
          <w:b/>
          <w:color w:val="4A4C4E"/>
          <w:lang w:val="en-IE"/>
        </w:rPr>
      </w:pPr>
    </w:p>
    <w:p w14:paraId="18529403" w14:textId="77777777" w:rsidR="00B13211" w:rsidRDefault="00B13211">
      <w:pPr>
        <w:rPr>
          <w:b/>
          <w:color w:val="4A4C4E"/>
          <w:lang w:val="en-IE"/>
        </w:rPr>
      </w:pPr>
    </w:p>
    <w:p w14:paraId="617BEDC1" w14:textId="6A5D022B" w:rsidR="00B13211" w:rsidRDefault="00B13211">
      <w:pPr>
        <w:rPr>
          <w:b/>
          <w:color w:val="4A4C4E"/>
          <w:lang w:val="en-IE"/>
        </w:rPr>
      </w:pPr>
      <w:r>
        <w:rPr>
          <w:b/>
          <w:color w:val="4A4C4E"/>
          <w:lang w:val="en-IE"/>
        </w:rPr>
        <w:br w:type="page"/>
      </w:r>
    </w:p>
    <w:p w14:paraId="418F0C83" w14:textId="77777777" w:rsidR="00EB65EB" w:rsidRPr="00113233" w:rsidRDefault="00EB65EB" w:rsidP="00052989">
      <w:pPr>
        <w:pStyle w:val="ListParagraph"/>
        <w:numPr>
          <w:ilvl w:val="0"/>
          <w:numId w:val="38"/>
        </w:numPr>
        <w:pBdr>
          <w:bottom w:val="single" w:sz="4" w:space="1" w:color="4A4C4E"/>
        </w:pBdr>
        <w:spacing w:line="360" w:lineRule="auto"/>
        <w:outlineLvl w:val="0"/>
        <w:rPr>
          <w:color w:val="4A4C4E"/>
          <w:sz w:val="28"/>
          <w:szCs w:val="28"/>
          <w:lang w:val="en-IE"/>
        </w:rPr>
      </w:pPr>
      <w:bookmarkStart w:id="4" w:name="_Toc79133334"/>
      <w:bookmarkStart w:id="5" w:name="_Toc145416061"/>
      <w:bookmarkStart w:id="6" w:name="_Hlk142049929"/>
      <w:r>
        <w:rPr>
          <w:color w:val="4A4C4E"/>
          <w:sz w:val="28"/>
          <w:szCs w:val="28"/>
          <w:lang w:val="en-IE"/>
        </w:rPr>
        <w:lastRenderedPageBreak/>
        <w:t>Results by</w:t>
      </w:r>
      <w:r w:rsidRPr="00113233">
        <w:rPr>
          <w:color w:val="4A4C4E"/>
          <w:sz w:val="28"/>
          <w:szCs w:val="28"/>
          <w:lang w:val="en-IE"/>
        </w:rPr>
        <w:t xml:space="preserve"> programme</w:t>
      </w:r>
      <w:bookmarkEnd w:id="4"/>
      <w:bookmarkEnd w:id="5"/>
    </w:p>
    <w:p w14:paraId="27DFDF00" w14:textId="77777777" w:rsidR="00EB65EB" w:rsidRDefault="00EB65EB" w:rsidP="00EB65EB">
      <w:pPr>
        <w:pStyle w:val="ListParagraph"/>
        <w:spacing w:line="360" w:lineRule="auto"/>
        <w:ind w:left="1080"/>
        <w:rPr>
          <w:color w:val="4A4C4E"/>
          <w:lang w:val="en-IE"/>
        </w:rPr>
      </w:pPr>
    </w:p>
    <w:p w14:paraId="527ABB92" w14:textId="77777777" w:rsidR="00EB65EB" w:rsidRDefault="00EB65EB" w:rsidP="00052989">
      <w:pPr>
        <w:pStyle w:val="ListParagraph"/>
        <w:numPr>
          <w:ilvl w:val="1"/>
          <w:numId w:val="38"/>
        </w:numPr>
        <w:rPr>
          <w:color w:val="4A4C4E"/>
          <w:lang w:val="en-IE"/>
        </w:rPr>
      </w:pPr>
      <w:r>
        <w:rPr>
          <w:color w:val="4A4C4E"/>
          <w:lang w:val="en-IE"/>
        </w:rPr>
        <w:t xml:space="preserve">Results, where available, are provided by programme below. Advance HE requires a minimum of five responses to allow reporting.   </w:t>
      </w:r>
    </w:p>
    <w:p w14:paraId="497AAF33" w14:textId="12D1153C" w:rsidR="00EB65EB" w:rsidRDefault="00EB65EB" w:rsidP="00052989">
      <w:pPr>
        <w:pStyle w:val="ListParagraph"/>
        <w:numPr>
          <w:ilvl w:val="1"/>
          <w:numId w:val="38"/>
        </w:numPr>
        <w:rPr>
          <w:color w:val="4A4C4E"/>
          <w:lang w:val="en-IE"/>
        </w:rPr>
      </w:pPr>
      <w:r>
        <w:rPr>
          <w:color w:val="4A4C4E"/>
          <w:lang w:val="en-IE"/>
        </w:rPr>
        <w:t xml:space="preserve">Detailed results by programme are available on </w:t>
      </w:r>
      <w:hyperlink r:id="rId24" w:history="1">
        <w:r w:rsidR="00071660" w:rsidRPr="00071660">
          <w:rPr>
            <w:rStyle w:val="Hyperlink"/>
            <w:lang w:val="en-IE"/>
          </w:rPr>
          <w:t>SharePoint</w:t>
        </w:r>
      </w:hyperlink>
      <w:r>
        <w:rPr>
          <w:color w:val="4A4C4E"/>
          <w:lang w:val="en-IE"/>
        </w:rPr>
        <w:t>.</w:t>
      </w:r>
    </w:p>
    <w:p w14:paraId="02A0053B" w14:textId="77777777" w:rsidR="00EB65EB" w:rsidRPr="0002305E" w:rsidRDefault="00EB65EB" w:rsidP="00052989">
      <w:pPr>
        <w:pStyle w:val="ListParagraph"/>
        <w:numPr>
          <w:ilvl w:val="1"/>
          <w:numId w:val="38"/>
        </w:numPr>
        <w:rPr>
          <w:color w:val="4A4C4E"/>
          <w:lang w:val="en-IE"/>
        </w:rPr>
      </w:pPr>
      <w:r w:rsidRPr="0002305E">
        <w:rPr>
          <w:color w:val="4A4C4E"/>
          <w:lang w:val="en-IE"/>
        </w:rPr>
        <w:t xml:space="preserve">Due to the relatively </w:t>
      </w:r>
      <w:r>
        <w:rPr>
          <w:color w:val="4A4C4E"/>
          <w:lang w:val="en-IE"/>
        </w:rPr>
        <w:t>small</w:t>
      </w:r>
      <w:r w:rsidRPr="0002305E">
        <w:rPr>
          <w:color w:val="4A4C4E"/>
          <w:lang w:val="en-IE"/>
        </w:rPr>
        <w:t xml:space="preserve"> class sizes at UHI, only a limited number of programme</w:t>
      </w:r>
      <w:r>
        <w:rPr>
          <w:color w:val="4A4C4E"/>
          <w:lang w:val="en-IE"/>
        </w:rPr>
        <w:t>-</w:t>
      </w:r>
      <w:r w:rsidRPr="0002305E">
        <w:rPr>
          <w:color w:val="4A4C4E"/>
          <w:lang w:val="en-IE"/>
        </w:rPr>
        <w:t xml:space="preserve">level results are eligible for reporting.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1984"/>
        <w:gridCol w:w="1984"/>
      </w:tblGrid>
      <w:tr w:rsidR="00261266" w:rsidRPr="00721F2D" w14:paraId="28697CF6" w14:textId="77777777" w:rsidTr="00261266">
        <w:trPr>
          <w:trHeight w:val="660"/>
        </w:trPr>
        <w:tc>
          <w:tcPr>
            <w:tcW w:w="5061" w:type="dxa"/>
            <w:shd w:val="clear" w:color="auto" w:fill="auto"/>
            <w:noWrap/>
            <w:hideMark/>
          </w:tcPr>
          <w:p w14:paraId="4FF569C5" w14:textId="77777777" w:rsidR="00261266" w:rsidRPr="00354D46" w:rsidRDefault="00261266" w:rsidP="003C7991">
            <w:pPr>
              <w:spacing w:after="0" w:line="240" w:lineRule="auto"/>
              <w:rPr>
                <w:color w:val="4A4C4E"/>
                <w:lang w:val="en-IE"/>
              </w:rPr>
            </w:pPr>
          </w:p>
        </w:tc>
        <w:tc>
          <w:tcPr>
            <w:tcW w:w="1984" w:type="dxa"/>
          </w:tcPr>
          <w:p w14:paraId="65E52334" w14:textId="6BDE6D73" w:rsidR="00261266" w:rsidRDefault="00261266" w:rsidP="003C7991">
            <w:pPr>
              <w:rPr>
                <w:color w:val="4A4C4E"/>
                <w:lang w:val="en-IE"/>
              </w:rPr>
            </w:pPr>
            <w:r>
              <w:rPr>
                <w:color w:val="4A4C4E"/>
                <w:lang w:val="en-IE"/>
              </w:rPr>
              <w:t xml:space="preserve">Overall Satisfaction Rate 2023 </w:t>
            </w:r>
          </w:p>
        </w:tc>
        <w:tc>
          <w:tcPr>
            <w:tcW w:w="1984" w:type="dxa"/>
          </w:tcPr>
          <w:p w14:paraId="14E79365" w14:textId="4F19B5F5" w:rsidR="00261266" w:rsidRPr="00354D46" w:rsidRDefault="00261266" w:rsidP="003C7991">
            <w:pPr>
              <w:rPr>
                <w:color w:val="4A4C4E"/>
                <w:lang w:val="en-IE"/>
              </w:rPr>
            </w:pPr>
            <w:r>
              <w:rPr>
                <w:color w:val="4A4C4E"/>
                <w:lang w:val="en-IE"/>
              </w:rPr>
              <w:t xml:space="preserve">Overall Satisfaction Rate 2022 </w:t>
            </w:r>
          </w:p>
        </w:tc>
      </w:tr>
      <w:tr w:rsidR="00261266" w:rsidRPr="00354D46" w14:paraId="76E99162" w14:textId="77777777" w:rsidTr="00261266">
        <w:trPr>
          <w:trHeight w:val="300"/>
        </w:trPr>
        <w:tc>
          <w:tcPr>
            <w:tcW w:w="5061" w:type="dxa"/>
            <w:shd w:val="clear" w:color="auto" w:fill="auto"/>
            <w:noWrap/>
            <w:vAlign w:val="bottom"/>
          </w:tcPr>
          <w:p w14:paraId="71EBB69E" w14:textId="77777777" w:rsidR="00261266" w:rsidRPr="00354D46" w:rsidRDefault="00261266" w:rsidP="003C7991">
            <w:pPr>
              <w:spacing w:after="0" w:line="240" w:lineRule="auto"/>
              <w:rPr>
                <w:i/>
                <w:iCs/>
                <w:color w:val="4A4C4E"/>
                <w:lang w:val="en-IE"/>
              </w:rPr>
            </w:pPr>
            <w:r w:rsidRPr="00354D46">
              <w:rPr>
                <w:i/>
                <w:iCs/>
                <w:color w:val="4A4C4E"/>
                <w:lang w:val="en-IE"/>
              </w:rPr>
              <w:t>University average</w:t>
            </w:r>
          </w:p>
        </w:tc>
        <w:tc>
          <w:tcPr>
            <w:tcW w:w="1984" w:type="dxa"/>
          </w:tcPr>
          <w:p w14:paraId="4C4C94C2" w14:textId="61C500B9" w:rsidR="00261266" w:rsidRDefault="00261266" w:rsidP="003C7991">
            <w:pPr>
              <w:spacing w:after="0" w:line="240" w:lineRule="auto"/>
              <w:jc w:val="right"/>
              <w:rPr>
                <w:i/>
                <w:iCs/>
                <w:color w:val="4A4C4E"/>
                <w:lang w:val="en-IE"/>
              </w:rPr>
            </w:pPr>
            <w:r>
              <w:rPr>
                <w:i/>
                <w:iCs/>
                <w:color w:val="4A4C4E"/>
                <w:lang w:val="en-IE"/>
              </w:rPr>
              <w:t>92%</w:t>
            </w:r>
          </w:p>
        </w:tc>
        <w:tc>
          <w:tcPr>
            <w:tcW w:w="1984" w:type="dxa"/>
            <w:vAlign w:val="bottom"/>
          </w:tcPr>
          <w:p w14:paraId="7AC9AFA6" w14:textId="22846612" w:rsidR="00261266" w:rsidRPr="00354D46" w:rsidRDefault="00261266" w:rsidP="003C7991">
            <w:pPr>
              <w:spacing w:after="0" w:line="240" w:lineRule="auto"/>
              <w:jc w:val="right"/>
              <w:rPr>
                <w:i/>
                <w:iCs/>
                <w:color w:val="4A4C4E"/>
                <w:lang w:val="en-IE"/>
              </w:rPr>
            </w:pPr>
            <w:r>
              <w:rPr>
                <w:i/>
                <w:iCs/>
                <w:color w:val="4A4C4E"/>
                <w:lang w:val="en-IE"/>
              </w:rPr>
              <w:t>95%</w:t>
            </w:r>
          </w:p>
        </w:tc>
      </w:tr>
      <w:tr w:rsidR="00261266" w:rsidRPr="00721F2D" w14:paraId="3CB82182" w14:textId="77777777" w:rsidTr="00261266">
        <w:trPr>
          <w:trHeight w:val="300"/>
        </w:trPr>
        <w:tc>
          <w:tcPr>
            <w:tcW w:w="5061" w:type="dxa"/>
            <w:shd w:val="clear" w:color="auto" w:fill="auto"/>
            <w:noWrap/>
            <w:vAlign w:val="bottom"/>
          </w:tcPr>
          <w:p w14:paraId="797B5DA0" w14:textId="77777777" w:rsidR="00261266" w:rsidRPr="00354D46" w:rsidRDefault="00261266" w:rsidP="003C7991">
            <w:pPr>
              <w:spacing w:after="0" w:line="240" w:lineRule="auto"/>
              <w:rPr>
                <w:color w:val="4A4C4E"/>
                <w:lang w:val="en-IE"/>
              </w:rPr>
            </w:pPr>
            <w:r w:rsidRPr="00354D46">
              <w:rPr>
                <w:color w:val="4A4C4E"/>
                <w:lang w:val="en-IE"/>
              </w:rPr>
              <w:t>Archaeological Studies MLitt</w:t>
            </w:r>
          </w:p>
        </w:tc>
        <w:tc>
          <w:tcPr>
            <w:tcW w:w="1984" w:type="dxa"/>
          </w:tcPr>
          <w:p w14:paraId="10B15A3D" w14:textId="0405C18A" w:rsidR="00261266" w:rsidRDefault="00261266" w:rsidP="003C7991">
            <w:pPr>
              <w:spacing w:after="0" w:line="240" w:lineRule="auto"/>
              <w:jc w:val="right"/>
              <w:rPr>
                <w:color w:val="4A4C4E"/>
                <w:lang w:val="en-IE"/>
              </w:rPr>
            </w:pPr>
            <w:r>
              <w:rPr>
                <w:color w:val="4A4C4E"/>
                <w:lang w:val="en-IE"/>
              </w:rPr>
              <w:t>86%</w:t>
            </w:r>
          </w:p>
        </w:tc>
        <w:tc>
          <w:tcPr>
            <w:tcW w:w="1984" w:type="dxa"/>
            <w:vAlign w:val="bottom"/>
          </w:tcPr>
          <w:p w14:paraId="0CC3BB3D" w14:textId="30F3B69C" w:rsidR="00261266" w:rsidRPr="00354D46" w:rsidRDefault="00261266" w:rsidP="003C7991">
            <w:pPr>
              <w:spacing w:after="0" w:line="240" w:lineRule="auto"/>
              <w:jc w:val="right"/>
              <w:rPr>
                <w:color w:val="4A4C4E"/>
                <w:lang w:val="en-IE"/>
              </w:rPr>
            </w:pPr>
            <w:r>
              <w:rPr>
                <w:color w:val="4A4C4E"/>
                <w:lang w:val="en-IE"/>
              </w:rPr>
              <w:t>94%</w:t>
            </w:r>
          </w:p>
        </w:tc>
      </w:tr>
      <w:tr w:rsidR="00261266" w:rsidRPr="00721F2D" w14:paraId="3FEE8DC0" w14:textId="77777777" w:rsidTr="00261266">
        <w:trPr>
          <w:trHeight w:val="300"/>
        </w:trPr>
        <w:tc>
          <w:tcPr>
            <w:tcW w:w="5061" w:type="dxa"/>
            <w:shd w:val="clear" w:color="auto" w:fill="auto"/>
            <w:noWrap/>
            <w:vAlign w:val="bottom"/>
          </w:tcPr>
          <w:p w14:paraId="7EEA403B" w14:textId="77777777" w:rsidR="00261266" w:rsidRPr="00354D46" w:rsidRDefault="00261266" w:rsidP="003C7991">
            <w:pPr>
              <w:spacing w:after="0" w:line="240" w:lineRule="auto"/>
              <w:rPr>
                <w:color w:val="4A4C4E"/>
                <w:lang w:val="en-IE"/>
              </w:rPr>
            </w:pPr>
            <w:r w:rsidRPr="00354D46">
              <w:rPr>
                <w:color w:val="4A4C4E"/>
                <w:lang w:val="en-IE"/>
              </w:rPr>
              <w:t>Art and Social Practice MA</w:t>
            </w:r>
          </w:p>
        </w:tc>
        <w:tc>
          <w:tcPr>
            <w:tcW w:w="1984" w:type="dxa"/>
          </w:tcPr>
          <w:p w14:paraId="607C4637" w14:textId="360E66CF" w:rsidR="00261266" w:rsidRDefault="00282770" w:rsidP="003C7991">
            <w:pPr>
              <w:spacing w:after="0" w:line="240" w:lineRule="auto"/>
              <w:jc w:val="right"/>
              <w:rPr>
                <w:color w:val="4A4C4E"/>
                <w:lang w:val="en-IE"/>
              </w:rPr>
            </w:pPr>
            <w:r>
              <w:rPr>
                <w:color w:val="4A4C4E"/>
                <w:lang w:val="en-IE"/>
              </w:rPr>
              <w:t>n/a</w:t>
            </w:r>
          </w:p>
        </w:tc>
        <w:tc>
          <w:tcPr>
            <w:tcW w:w="1984" w:type="dxa"/>
            <w:vAlign w:val="bottom"/>
          </w:tcPr>
          <w:p w14:paraId="7BAF06A0" w14:textId="7EDF8849" w:rsidR="00261266" w:rsidRPr="00354D46" w:rsidRDefault="00261266" w:rsidP="003C7991">
            <w:pPr>
              <w:spacing w:after="0" w:line="240" w:lineRule="auto"/>
              <w:jc w:val="right"/>
              <w:rPr>
                <w:color w:val="4A4C4E"/>
                <w:lang w:val="en-IE"/>
              </w:rPr>
            </w:pPr>
            <w:r>
              <w:rPr>
                <w:color w:val="4A4C4E"/>
                <w:lang w:val="en-IE"/>
              </w:rPr>
              <w:t>100%</w:t>
            </w:r>
          </w:p>
        </w:tc>
      </w:tr>
      <w:tr w:rsidR="008009CC" w:rsidRPr="00721F2D" w14:paraId="0AF87C24" w14:textId="77777777" w:rsidTr="00261266">
        <w:trPr>
          <w:trHeight w:val="300"/>
        </w:trPr>
        <w:tc>
          <w:tcPr>
            <w:tcW w:w="5061" w:type="dxa"/>
            <w:shd w:val="clear" w:color="auto" w:fill="auto"/>
            <w:noWrap/>
            <w:vAlign w:val="bottom"/>
          </w:tcPr>
          <w:p w14:paraId="5EC8A53C" w14:textId="00FE4CB3" w:rsidR="008009CC" w:rsidRPr="00354D46" w:rsidRDefault="008009CC" w:rsidP="003C7991">
            <w:pPr>
              <w:spacing w:after="0" w:line="240" w:lineRule="auto"/>
              <w:rPr>
                <w:color w:val="4A4C4E"/>
                <w:lang w:val="en-IE"/>
              </w:rPr>
            </w:pPr>
            <w:r>
              <w:rPr>
                <w:color w:val="4A4C4E"/>
                <w:lang w:val="en-IE"/>
              </w:rPr>
              <w:t>Aquaculture, Environment and Society MSc</w:t>
            </w:r>
          </w:p>
        </w:tc>
        <w:tc>
          <w:tcPr>
            <w:tcW w:w="1984" w:type="dxa"/>
          </w:tcPr>
          <w:p w14:paraId="5277CB2F" w14:textId="0C24451E" w:rsidR="008009CC" w:rsidRDefault="008009CC" w:rsidP="003C7991">
            <w:pPr>
              <w:spacing w:after="0" w:line="240" w:lineRule="auto"/>
              <w:jc w:val="right"/>
              <w:rPr>
                <w:color w:val="4A4C4E"/>
                <w:lang w:val="en-IE"/>
              </w:rPr>
            </w:pPr>
            <w:r>
              <w:rPr>
                <w:color w:val="4A4C4E"/>
                <w:lang w:val="en-IE"/>
              </w:rPr>
              <w:t>67%</w:t>
            </w:r>
          </w:p>
        </w:tc>
        <w:tc>
          <w:tcPr>
            <w:tcW w:w="1984" w:type="dxa"/>
            <w:vAlign w:val="bottom"/>
          </w:tcPr>
          <w:p w14:paraId="58BAA27D" w14:textId="5539D58D" w:rsidR="008009CC" w:rsidRDefault="00282770" w:rsidP="003C7991">
            <w:pPr>
              <w:spacing w:after="0" w:line="240" w:lineRule="auto"/>
              <w:jc w:val="right"/>
              <w:rPr>
                <w:color w:val="4A4C4E"/>
                <w:lang w:val="en-IE"/>
              </w:rPr>
            </w:pPr>
            <w:r>
              <w:rPr>
                <w:color w:val="4A4C4E"/>
                <w:lang w:val="en-IE"/>
              </w:rPr>
              <w:t>n/a</w:t>
            </w:r>
          </w:p>
        </w:tc>
      </w:tr>
      <w:tr w:rsidR="00261266" w:rsidRPr="00721F2D" w14:paraId="120A3B79" w14:textId="77777777" w:rsidTr="00261266">
        <w:trPr>
          <w:trHeight w:val="300"/>
        </w:trPr>
        <w:tc>
          <w:tcPr>
            <w:tcW w:w="5061" w:type="dxa"/>
            <w:shd w:val="clear" w:color="auto" w:fill="auto"/>
            <w:noWrap/>
            <w:vAlign w:val="bottom"/>
          </w:tcPr>
          <w:p w14:paraId="3DC0CBA0" w14:textId="77777777" w:rsidR="00261266" w:rsidRPr="00354D46" w:rsidRDefault="00261266" w:rsidP="003C7991">
            <w:pPr>
              <w:spacing w:after="0" w:line="240" w:lineRule="auto"/>
              <w:rPr>
                <w:color w:val="4A4C4E"/>
                <w:lang w:val="en-IE"/>
              </w:rPr>
            </w:pPr>
            <w:r w:rsidRPr="00354D46">
              <w:rPr>
                <w:color w:val="4A4C4E"/>
                <w:lang w:val="en-IE"/>
              </w:rPr>
              <w:t>Contemporary Art and Archaeology MA</w:t>
            </w:r>
          </w:p>
        </w:tc>
        <w:tc>
          <w:tcPr>
            <w:tcW w:w="1984" w:type="dxa"/>
          </w:tcPr>
          <w:p w14:paraId="4E0DA022" w14:textId="2FA20C8D" w:rsidR="00261266" w:rsidRDefault="00261266" w:rsidP="003C7991">
            <w:pPr>
              <w:spacing w:after="0" w:line="240" w:lineRule="auto"/>
              <w:jc w:val="right"/>
              <w:rPr>
                <w:color w:val="4A4C4E"/>
                <w:lang w:val="en-IE"/>
              </w:rPr>
            </w:pPr>
            <w:r>
              <w:rPr>
                <w:color w:val="4A4C4E"/>
                <w:lang w:val="en-IE"/>
              </w:rPr>
              <w:t>100%</w:t>
            </w:r>
          </w:p>
        </w:tc>
        <w:tc>
          <w:tcPr>
            <w:tcW w:w="1984" w:type="dxa"/>
            <w:vAlign w:val="bottom"/>
          </w:tcPr>
          <w:p w14:paraId="2850A0E7" w14:textId="1A9E82D3" w:rsidR="00261266" w:rsidRPr="00354D46" w:rsidRDefault="00261266" w:rsidP="003C7991">
            <w:pPr>
              <w:spacing w:after="0" w:line="240" w:lineRule="auto"/>
              <w:jc w:val="right"/>
              <w:rPr>
                <w:color w:val="4A4C4E"/>
                <w:lang w:val="en-IE"/>
              </w:rPr>
            </w:pPr>
            <w:r>
              <w:rPr>
                <w:color w:val="4A4C4E"/>
                <w:lang w:val="en-IE"/>
              </w:rPr>
              <w:t>100%</w:t>
            </w:r>
          </w:p>
        </w:tc>
      </w:tr>
      <w:tr w:rsidR="00261266" w:rsidRPr="00721F2D" w14:paraId="2E80AF19" w14:textId="77777777" w:rsidTr="00261266">
        <w:trPr>
          <w:trHeight w:val="300"/>
        </w:trPr>
        <w:tc>
          <w:tcPr>
            <w:tcW w:w="5061" w:type="dxa"/>
            <w:shd w:val="clear" w:color="auto" w:fill="auto"/>
            <w:noWrap/>
            <w:vAlign w:val="bottom"/>
          </w:tcPr>
          <w:p w14:paraId="2D985824" w14:textId="77777777" w:rsidR="00261266" w:rsidRPr="00354D46" w:rsidRDefault="00261266" w:rsidP="003C7991">
            <w:pPr>
              <w:spacing w:after="0" w:line="240" w:lineRule="auto"/>
              <w:rPr>
                <w:color w:val="4A4C4E"/>
                <w:lang w:val="en-IE"/>
              </w:rPr>
            </w:pPr>
            <w:r w:rsidRPr="00354D46">
              <w:rPr>
                <w:color w:val="4A4C4E"/>
                <w:lang w:val="en-IE"/>
              </w:rPr>
              <w:t>Health and Wellbeing MA</w:t>
            </w:r>
          </w:p>
        </w:tc>
        <w:tc>
          <w:tcPr>
            <w:tcW w:w="1984" w:type="dxa"/>
          </w:tcPr>
          <w:p w14:paraId="53FB6097" w14:textId="3779F821" w:rsidR="00261266" w:rsidRDefault="00261266" w:rsidP="003C7991">
            <w:pPr>
              <w:spacing w:after="0" w:line="240" w:lineRule="auto"/>
              <w:jc w:val="right"/>
              <w:rPr>
                <w:color w:val="4A4C4E"/>
                <w:lang w:val="en-IE"/>
              </w:rPr>
            </w:pPr>
            <w:r>
              <w:rPr>
                <w:color w:val="4A4C4E"/>
                <w:lang w:val="en-IE"/>
              </w:rPr>
              <w:t>85%</w:t>
            </w:r>
          </w:p>
        </w:tc>
        <w:tc>
          <w:tcPr>
            <w:tcW w:w="1984" w:type="dxa"/>
            <w:vAlign w:val="bottom"/>
          </w:tcPr>
          <w:p w14:paraId="487A25FC" w14:textId="7BC51D20" w:rsidR="00261266" w:rsidRPr="00354D46" w:rsidRDefault="00261266" w:rsidP="003C7991">
            <w:pPr>
              <w:spacing w:after="0" w:line="240" w:lineRule="auto"/>
              <w:jc w:val="right"/>
              <w:rPr>
                <w:color w:val="4A4C4E"/>
                <w:lang w:val="en-IE"/>
              </w:rPr>
            </w:pPr>
            <w:r>
              <w:rPr>
                <w:color w:val="4A4C4E"/>
                <w:lang w:val="en-IE"/>
              </w:rPr>
              <w:t>100%</w:t>
            </w:r>
          </w:p>
        </w:tc>
      </w:tr>
      <w:tr w:rsidR="00261266" w:rsidRPr="00721F2D" w14:paraId="3026B24A" w14:textId="77777777" w:rsidTr="00261266">
        <w:trPr>
          <w:trHeight w:val="300"/>
        </w:trPr>
        <w:tc>
          <w:tcPr>
            <w:tcW w:w="5061" w:type="dxa"/>
            <w:shd w:val="clear" w:color="auto" w:fill="auto"/>
            <w:noWrap/>
            <w:vAlign w:val="bottom"/>
          </w:tcPr>
          <w:p w14:paraId="19CA185E" w14:textId="77777777" w:rsidR="00261266" w:rsidRPr="00354D46" w:rsidRDefault="00261266" w:rsidP="003C7991">
            <w:pPr>
              <w:spacing w:after="0" w:line="240" w:lineRule="auto"/>
              <w:rPr>
                <w:color w:val="4A4C4E"/>
                <w:lang w:val="en-IE"/>
              </w:rPr>
            </w:pPr>
            <w:r>
              <w:rPr>
                <w:color w:val="4A4C4E"/>
                <w:lang w:val="en-IE"/>
              </w:rPr>
              <w:t xml:space="preserve">Human Resource Management MSc </w:t>
            </w:r>
          </w:p>
        </w:tc>
        <w:tc>
          <w:tcPr>
            <w:tcW w:w="1984" w:type="dxa"/>
          </w:tcPr>
          <w:p w14:paraId="63259C29" w14:textId="6E80589D" w:rsidR="00261266" w:rsidRDefault="00282770" w:rsidP="003C7991">
            <w:pPr>
              <w:spacing w:after="0" w:line="240" w:lineRule="auto"/>
              <w:jc w:val="right"/>
              <w:rPr>
                <w:color w:val="4A4C4E"/>
                <w:lang w:val="en-IE"/>
              </w:rPr>
            </w:pPr>
            <w:r>
              <w:rPr>
                <w:color w:val="4A4C4E"/>
                <w:lang w:val="en-IE"/>
              </w:rPr>
              <w:t>n/a</w:t>
            </w:r>
          </w:p>
        </w:tc>
        <w:tc>
          <w:tcPr>
            <w:tcW w:w="1984" w:type="dxa"/>
            <w:vAlign w:val="bottom"/>
          </w:tcPr>
          <w:p w14:paraId="79159028" w14:textId="6DB56661" w:rsidR="00261266" w:rsidRPr="00354D46" w:rsidRDefault="00261266" w:rsidP="003C7991">
            <w:pPr>
              <w:spacing w:after="0" w:line="240" w:lineRule="auto"/>
              <w:jc w:val="right"/>
              <w:rPr>
                <w:color w:val="4A4C4E"/>
                <w:lang w:val="en-IE"/>
              </w:rPr>
            </w:pPr>
            <w:r>
              <w:rPr>
                <w:color w:val="4A4C4E"/>
                <w:lang w:val="en-IE"/>
              </w:rPr>
              <w:t>100%</w:t>
            </w:r>
          </w:p>
        </w:tc>
      </w:tr>
      <w:tr w:rsidR="00261266" w:rsidRPr="00721F2D" w14:paraId="16184ED7" w14:textId="77777777" w:rsidTr="00261266">
        <w:trPr>
          <w:trHeight w:val="300"/>
        </w:trPr>
        <w:tc>
          <w:tcPr>
            <w:tcW w:w="5061" w:type="dxa"/>
            <w:shd w:val="clear" w:color="auto" w:fill="auto"/>
            <w:noWrap/>
            <w:vAlign w:val="bottom"/>
          </w:tcPr>
          <w:p w14:paraId="57928B10" w14:textId="77777777" w:rsidR="00261266" w:rsidRPr="00354D46" w:rsidRDefault="00261266" w:rsidP="003C7991">
            <w:pPr>
              <w:spacing w:after="0" w:line="240" w:lineRule="auto"/>
              <w:rPr>
                <w:color w:val="4A4C4E"/>
                <w:lang w:val="en-IE"/>
              </w:rPr>
            </w:pPr>
            <w:r w:rsidRPr="00354D46">
              <w:rPr>
                <w:color w:val="4A4C4E"/>
                <w:lang w:val="en-IE"/>
              </w:rPr>
              <w:t>Sustainable Rural Development MSc</w:t>
            </w:r>
          </w:p>
        </w:tc>
        <w:tc>
          <w:tcPr>
            <w:tcW w:w="1984" w:type="dxa"/>
          </w:tcPr>
          <w:p w14:paraId="44CFB073" w14:textId="1278C000" w:rsidR="00261266" w:rsidRDefault="00282770" w:rsidP="003C7991">
            <w:pPr>
              <w:spacing w:after="0" w:line="240" w:lineRule="auto"/>
              <w:jc w:val="right"/>
              <w:rPr>
                <w:color w:val="4A4C4E"/>
                <w:lang w:val="en-IE"/>
              </w:rPr>
            </w:pPr>
            <w:r>
              <w:rPr>
                <w:color w:val="4A4C4E"/>
                <w:lang w:val="en-IE"/>
              </w:rPr>
              <w:t>n/a</w:t>
            </w:r>
          </w:p>
        </w:tc>
        <w:tc>
          <w:tcPr>
            <w:tcW w:w="1984" w:type="dxa"/>
            <w:vAlign w:val="bottom"/>
          </w:tcPr>
          <w:p w14:paraId="2BEDB7E9" w14:textId="34E4B3BA" w:rsidR="00261266" w:rsidRPr="00354D46" w:rsidRDefault="00261266" w:rsidP="003C7991">
            <w:pPr>
              <w:spacing w:after="0" w:line="240" w:lineRule="auto"/>
              <w:jc w:val="right"/>
              <w:rPr>
                <w:color w:val="4A4C4E"/>
                <w:lang w:val="en-IE"/>
              </w:rPr>
            </w:pPr>
            <w:r>
              <w:rPr>
                <w:color w:val="4A4C4E"/>
                <w:lang w:val="en-IE"/>
              </w:rPr>
              <w:t>94%</w:t>
            </w:r>
          </w:p>
        </w:tc>
      </w:tr>
      <w:tr w:rsidR="00261266" w:rsidRPr="00721F2D" w14:paraId="07A4476D" w14:textId="77777777" w:rsidTr="00261266">
        <w:trPr>
          <w:trHeight w:val="300"/>
        </w:trPr>
        <w:tc>
          <w:tcPr>
            <w:tcW w:w="5061" w:type="dxa"/>
            <w:shd w:val="clear" w:color="auto" w:fill="auto"/>
            <w:noWrap/>
            <w:vAlign w:val="bottom"/>
          </w:tcPr>
          <w:p w14:paraId="7B6BCF50" w14:textId="03129F1D" w:rsidR="00261266" w:rsidRPr="00354D46" w:rsidRDefault="00261266" w:rsidP="003C7991">
            <w:pPr>
              <w:spacing w:after="0" w:line="240" w:lineRule="auto"/>
              <w:rPr>
                <w:color w:val="4A4C4E"/>
                <w:lang w:val="en-IE"/>
              </w:rPr>
            </w:pPr>
            <w:r w:rsidRPr="008009CC">
              <w:rPr>
                <w:color w:val="4A4C4E"/>
                <w:lang w:val="en-IE"/>
              </w:rPr>
              <w:t xml:space="preserve">Tertiary and Higher Education MEd         </w:t>
            </w:r>
          </w:p>
        </w:tc>
        <w:tc>
          <w:tcPr>
            <w:tcW w:w="1984" w:type="dxa"/>
          </w:tcPr>
          <w:p w14:paraId="71FD21BA" w14:textId="15F5CE34" w:rsidR="00261266" w:rsidRDefault="00261266" w:rsidP="003C7991">
            <w:pPr>
              <w:spacing w:after="0" w:line="240" w:lineRule="auto"/>
              <w:jc w:val="right"/>
              <w:rPr>
                <w:color w:val="4A4C4E"/>
                <w:lang w:val="en-IE"/>
              </w:rPr>
            </w:pPr>
            <w:r>
              <w:rPr>
                <w:color w:val="4A4C4E"/>
                <w:lang w:val="en-IE"/>
              </w:rPr>
              <w:t>100%</w:t>
            </w:r>
          </w:p>
        </w:tc>
        <w:tc>
          <w:tcPr>
            <w:tcW w:w="1984" w:type="dxa"/>
            <w:vAlign w:val="bottom"/>
          </w:tcPr>
          <w:p w14:paraId="1703CB8B" w14:textId="126E3E11" w:rsidR="00261266" w:rsidRDefault="00282770" w:rsidP="003C7991">
            <w:pPr>
              <w:spacing w:after="0" w:line="240" w:lineRule="auto"/>
              <w:jc w:val="right"/>
              <w:rPr>
                <w:color w:val="4A4C4E"/>
                <w:lang w:val="en-IE"/>
              </w:rPr>
            </w:pPr>
            <w:r>
              <w:rPr>
                <w:color w:val="4A4C4E"/>
                <w:lang w:val="en-IE"/>
              </w:rPr>
              <w:t>n/a</w:t>
            </w:r>
          </w:p>
        </w:tc>
      </w:tr>
      <w:tr w:rsidR="00261266" w:rsidRPr="00721F2D" w14:paraId="4C2EE45F" w14:textId="77777777" w:rsidTr="00261266">
        <w:trPr>
          <w:trHeight w:val="300"/>
        </w:trPr>
        <w:tc>
          <w:tcPr>
            <w:tcW w:w="5061" w:type="dxa"/>
            <w:shd w:val="clear" w:color="auto" w:fill="auto"/>
            <w:noWrap/>
            <w:vAlign w:val="bottom"/>
          </w:tcPr>
          <w:p w14:paraId="51657B32" w14:textId="373D1BB4" w:rsidR="00261266" w:rsidRPr="00354D46" w:rsidRDefault="00261266" w:rsidP="003C7991">
            <w:pPr>
              <w:spacing w:after="0" w:line="240" w:lineRule="auto"/>
              <w:rPr>
                <w:color w:val="4A4C4E"/>
                <w:lang w:val="en-IE"/>
              </w:rPr>
            </w:pPr>
            <w:r w:rsidRPr="008009CC">
              <w:rPr>
                <w:color w:val="4A4C4E"/>
                <w:lang w:val="en-IE"/>
              </w:rPr>
              <w:t>Viking Studies MLitt</w:t>
            </w:r>
          </w:p>
        </w:tc>
        <w:tc>
          <w:tcPr>
            <w:tcW w:w="1984" w:type="dxa"/>
          </w:tcPr>
          <w:p w14:paraId="3D3416F7" w14:textId="7822E1A2" w:rsidR="00261266" w:rsidRDefault="00261266" w:rsidP="003C7991">
            <w:pPr>
              <w:spacing w:after="0" w:line="240" w:lineRule="auto"/>
              <w:jc w:val="right"/>
              <w:rPr>
                <w:color w:val="4A4C4E"/>
                <w:lang w:val="en-IE"/>
              </w:rPr>
            </w:pPr>
            <w:r>
              <w:rPr>
                <w:color w:val="4A4C4E"/>
                <w:lang w:val="en-IE"/>
              </w:rPr>
              <w:t>100%</w:t>
            </w:r>
          </w:p>
        </w:tc>
        <w:tc>
          <w:tcPr>
            <w:tcW w:w="1984" w:type="dxa"/>
            <w:vAlign w:val="bottom"/>
          </w:tcPr>
          <w:p w14:paraId="1261C77E" w14:textId="70B740FB" w:rsidR="00261266" w:rsidRDefault="00282770" w:rsidP="003C7991">
            <w:pPr>
              <w:spacing w:after="0" w:line="240" w:lineRule="auto"/>
              <w:jc w:val="right"/>
              <w:rPr>
                <w:color w:val="4A4C4E"/>
                <w:lang w:val="en-IE"/>
              </w:rPr>
            </w:pPr>
            <w:r>
              <w:rPr>
                <w:color w:val="4A4C4E"/>
                <w:lang w:val="en-IE"/>
              </w:rPr>
              <w:t>n/a</w:t>
            </w:r>
          </w:p>
        </w:tc>
      </w:tr>
    </w:tbl>
    <w:p w14:paraId="0D290B88" w14:textId="77777777" w:rsidR="00B13211" w:rsidRDefault="00B13211">
      <w:pPr>
        <w:rPr>
          <w:b/>
          <w:color w:val="4A4C4E"/>
          <w:lang w:val="en-IE"/>
        </w:rPr>
      </w:pPr>
    </w:p>
    <w:p w14:paraId="72534D3D" w14:textId="00C70A1C" w:rsidR="002E1AD4" w:rsidRDefault="002E1AD4">
      <w:pPr>
        <w:rPr>
          <w:b/>
          <w:color w:val="4A4C4E"/>
          <w:lang w:val="en-IE"/>
        </w:rPr>
      </w:pPr>
      <w:r>
        <w:rPr>
          <w:b/>
          <w:color w:val="4A4C4E"/>
          <w:lang w:val="en-IE"/>
        </w:rPr>
        <w:br w:type="page"/>
      </w:r>
    </w:p>
    <w:p w14:paraId="7790B5BB" w14:textId="387EB724" w:rsidR="002E1AD4" w:rsidRPr="004414E7" w:rsidRDefault="002E1AD4" w:rsidP="00EC5373">
      <w:pPr>
        <w:pStyle w:val="Heading1"/>
        <w:numPr>
          <w:ilvl w:val="0"/>
          <w:numId w:val="38"/>
        </w:numPr>
        <w:pBdr>
          <w:bottom w:val="single" w:sz="4" w:space="1" w:color="4A4C4E"/>
        </w:pBdr>
        <w:rPr>
          <w:color w:val="4A4C4E"/>
          <w:sz w:val="28"/>
          <w:szCs w:val="28"/>
          <w:lang w:val="en-IE"/>
        </w:rPr>
      </w:pPr>
      <w:bookmarkStart w:id="7" w:name="_Toc79133336"/>
      <w:bookmarkStart w:id="8" w:name="_Toc145416062"/>
      <w:bookmarkEnd w:id="6"/>
      <w:r w:rsidRPr="004414E7">
        <w:rPr>
          <w:color w:val="4A4C4E"/>
          <w:sz w:val="28"/>
          <w:szCs w:val="28"/>
          <w:lang w:val="en-IE"/>
        </w:rPr>
        <w:lastRenderedPageBreak/>
        <w:t>Analysis of free text comments</w:t>
      </w:r>
      <w:bookmarkEnd w:id="7"/>
      <w:bookmarkEnd w:id="8"/>
    </w:p>
    <w:p w14:paraId="0598D1A1" w14:textId="77777777" w:rsidR="002E1AD4" w:rsidRPr="004414E7" w:rsidRDefault="002E1AD4" w:rsidP="002E1AD4">
      <w:pPr>
        <w:rPr>
          <w:lang w:val="en-IE"/>
        </w:rPr>
      </w:pPr>
    </w:p>
    <w:p w14:paraId="52AEC95B" w14:textId="77777777" w:rsidR="002E1AD4" w:rsidRPr="004414E7" w:rsidRDefault="002E1AD4" w:rsidP="00052989">
      <w:pPr>
        <w:numPr>
          <w:ilvl w:val="1"/>
          <w:numId w:val="38"/>
        </w:numPr>
        <w:spacing w:line="360" w:lineRule="auto"/>
        <w:ind w:left="1134" w:hanging="850"/>
        <w:rPr>
          <w:color w:val="4A4C4E"/>
          <w:lang w:val="en-IE"/>
        </w:rPr>
      </w:pPr>
      <w:r w:rsidRPr="004414E7">
        <w:rPr>
          <w:color w:val="4A4C4E"/>
          <w:lang w:val="en-IE"/>
        </w:rPr>
        <w:t xml:space="preserve">Free text comments have been analysed on a university – wide level to identify themes and common issues.  </w:t>
      </w:r>
    </w:p>
    <w:p w14:paraId="4F97BD90" w14:textId="77777777" w:rsidR="002E1AD4" w:rsidRPr="004414E7" w:rsidRDefault="002E1AD4" w:rsidP="00052989">
      <w:pPr>
        <w:pStyle w:val="ListParagraph"/>
        <w:numPr>
          <w:ilvl w:val="2"/>
          <w:numId w:val="38"/>
        </w:numPr>
        <w:spacing w:line="360" w:lineRule="auto"/>
        <w:ind w:left="1134" w:hanging="850"/>
        <w:rPr>
          <w:color w:val="4A4C4E"/>
          <w:lang w:val="en-IE"/>
        </w:rPr>
      </w:pPr>
      <w:r w:rsidRPr="004414E7">
        <w:rPr>
          <w:color w:val="4A4C4E"/>
          <w:lang w:val="en-IE"/>
        </w:rPr>
        <w:t xml:space="preserve">The analysis below is provided to inform enhancement.  </w:t>
      </w:r>
    </w:p>
    <w:p w14:paraId="0B500F23" w14:textId="441B6392" w:rsidR="002E1AD4" w:rsidRPr="004414E7" w:rsidRDefault="002E1AD4" w:rsidP="00052989">
      <w:pPr>
        <w:pStyle w:val="ListParagraph"/>
        <w:numPr>
          <w:ilvl w:val="2"/>
          <w:numId w:val="38"/>
        </w:numPr>
        <w:spacing w:line="360" w:lineRule="auto"/>
        <w:ind w:left="1134" w:hanging="850"/>
        <w:rPr>
          <w:color w:val="4A4C4E"/>
          <w:lang w:val="en-IE"/>
        </w:rPr>
      </w:pPr>
      <w:r w:rsidRPr="004414E7">
        <w:rPr>
          <w:color w:val="4A4C4E"/>
          <w:lang w:val="en-IE"/>
        </w:rPr>
        <w:t>Quotations from students are provided as received</w:t>
      </w:r>
      <w:r w:rsidR="00487D18">
        <w:rPr>
          <w:color w:val="4A4C4E"/>
          <w:lang w:val="en-IE"/>
        </w:rPr>
        <w:t xml:space="preserve"> and are not changed or corrected in any way</w:t>
      </w:r>
      <w:r w:rsidRPr="004414E7">
        <w:rPr>
          <w:color w:val="4A4C4E"/>
          <w:lang w:val="en-IE"/>
        </w:rPr>
        <w:t xml:space="preserve">. </w:t>
      </w:r>
    </w:p>
    <w:p w14:paraId="196172AE" w14:textId="77777777" w:rsidR="002E1AD4" w:rsidRPr="002E1AD4" w:rsidRDefault="002E1AD4" w:rsidP="00191A58">
      <w:pPr>
        <w:pStyle w:val="ListParagraph"/>
        <w:spacing w:line="360" w:lineRule="auto"/>
        <w:ind w:left="1134" w:hanging="850"/>
        <w:rPr>
          <w:color w:val="4A4C4E"/>
          <w:highlight w:val="yellow"/>
          <w:lang w:val="en-IE"/>
        </w:rPr>
      </w:pPr>
    </w:p>
    <w:p w14:paraId="4A794332" w14:textId="77777777" w:rsidR="002E1AD4" w:rsidRPr="003F5276" w:rsidRDefault="002E1AD4" w:rsidP="00052989">
      <w:pPr>
        <w:pStyle w:val="Heading2"/>
        <w:numPr>
          <w:ilvl w:val="1"/>
          <w:numId w:val="38"/>
        </w:numPr>
        <w:spacing w:line="360" w:lineRule="auto"/>
        <w:ind w:left="1134" w:hanging="850"/>
        <w:rPr>
          <w:b/>
          <w:color w:val="4A4C4E"/>
          <w:sz w:val="22"/>
          <w:szCs w:val="22"/>
          <w:lang w:val="en-IE"/>
        </w:rPr>
      </w:pPr>
      <w:bookmarkStart w:id="9" w:name="_Toc78983855"/>
      <w:bookmarkStart w:id="10" w:name="_Toc79133337"/>
      <w:bookmarkStart w:id="11" w:name="_Toc145416063"/>
      <w:r w:rsidRPr="003F5276">
        <w:rPr>
          <w:b/>
          <w:color w:val="4A4C4E"/>
          <w:sz w:val="22"/>
          <w:szCs w:val="22"/>
          <w:lang w:val="en-IE"/>
        </w:rPr>
        <w:t>Quality of learning and teaching comments</w:t>
      </w:r>
      <w:bookmarkEnd w:id="9"/>
      <w:bookmarkEnd w:id="10"/>
      <w:bookmarkEnd w:id="11"/>
    </w:p>
    <w:p w14:paraId="2913A1AB" w14:textId="2689D614" w:rsidR="002E1AD4" w:rsidRPr="003F5276" w:rsidRDefault="003F5276" w:rsidP="00052989">
      <w:pPr>
        <w:numPr>
          <w:ilvl w:val="2"/>
          <w:numId w:val="38"/>
        </w:numPr>
        <w:spacing w:line="360" w:lineRule="auto"/>
        <w:ind w:left="1134" w:hanging="850"/>
        <w:rPr>
          <w:color w:val="4A4C4E"/>
          <w:lang w:val="en-IE"/>
        </w:rPr>
      </w:pPr>
      <w:r w:rsidRPr="003F5276">
        <w:rPr>
          <w:color w:val="4A4C4E"/>
          <w:lang w:val="en-IE"/>
        </w:rPr>
        <w:t xml:space="preserve">A number of students mentioned that they would value occasional ‘live’ VC sessions with their class and lecturer </w:t>
      </w:r>
      <w:r w:rsidR="002E1AD4" w:rsidRPr="003F5276">
        <w:rPr>
          <w:color w:val="4A4C4E"/>
          <w:lang w:val="en-IE"/>
        </w:rPr>
        <w:t>:</w:t>
      </w:r>
    </w:p>
    <w:p w14:paraId="719CB5B3" w14:textId="77C9C812" w:rsidR="002E1AD4" w:rsidRPr="003F5276" w:rsidRDefault="002E1AD4" w:rsidP="00191A58">
      <w:pPr>
        <w:pStyle w:val="ListParagraph"/>
        <w:numPr>
          <w:ilvl w:val="0"/>
          <w:numId w:val="5"/>
        </w:numPr>
        <w:spacing w:line="360" w:lineRule="auto"/>
        <w:ind w:left="1134" w:hanging="850"/>
        <w:rPr>
          <w:color w:val="4A4C4E"/>
          <w:lang w:val="en-IE"/>
        </w:rPr>
      </w:pPr>
      <w:r w:rsidRPr="003F5276">
        <w:rPr>
          <w:color w:val="4A4C4E"/>
          <w:lang w:val="en-IE"/>
        </w:rPr>
        <w:t>“</w:t>
      </w:r>
      <w:r w:rsidR="003F5276" w:rsidRPr="003F5276">
        <w:rPr>
          <w:color w:val="4A4C4E"/>
          <w:lang w:val="en-IE"/>
        </w:rPr>
        <w:t>an asynchronous course is a new concept to me so the lack of regular contact was odd.”</w:t>
      </w:r>
    </w:p>
    <w:p w14:paraId="036770E0" w14:textId="2E54F2DE" w:rsidR="003F5276" w:rsidRPr="003F5276" w:rsidRDefault="003F5276" w:rsidP="00191A58">
      <w:pPr>
        <w:pStyle w:val="ListParagraph"/>
        <w:numPr>
          <w:ilvl w:val="0"/>
          <w:numId w:val="5"/>
        </w:numPr>
        <w:spacing w:line="360" w:lineRule="auto"/>
        <w:ind w:left="1134" w:hanging="850"/>
        <w:rPr>
          <w:color w:val="4A4C4E"/>
          <w:lang w:val="en-IE"/>
        </w:rPr>
      </w:pPr>
      <w:r w:rsidRPr="003F5276">
        <w:rPr>
          <w:color w:val="4A4C4E"/>
          <w:lang w:val="en-IE"/>
        </w:rPr>
        <w:t>“I could had been more efficient if I had some more classes or meetings with teachers. But maybe it is just not my right way of studying and works for other students.”</w:t>
      </w:r>
    </w:p>
    <w:p w14:paraId="47D7553D" w14:textId="55C85D1C" w:rsidR="003F5276" w:rsidRPr="003F5276" w:rsidRDefault="003F5276" w:rsidP="00191A58">
      <w:pPr>
        <w:pStyle w:val="ListParagraph"/>
        <w:numPr>
          <w:ilvl w:val="0"/>
          <w:numId w:val="5"/>
        </w:numPr>
        <w:spacing w:line="360" w:lineRule="auto"/>
        <w:ind w:left="1134" w:hanging="850"/>
        <w:rPr>
          <w:color w:val="4A4C4E"/>
          <w:lang w:val="en-IE"/>
        </w:rPr>
      </w:pPr>
      <w:r w:rsidRPr="003F5276">
        <w:rPr>
          <w:color w:val="4A4C4E"/>
          <w:lang w:val="en-IE"/>
        </w:rPr>
        <w:t>“I would have enjoyed periodic drop in live sessions with a tutor to help keep me on track and to make it easier to get clarification on the assessments but that is just personal preference.”</w:t>
      </w:r>
    </w:p>
    <w:p w14:paraId="23F3997B" w14:textId="1644FFBD" w:rsidR="002E1AD4" w:rsidRPr="003F5276" w:rsidRDefault="002E1AD4" w:rsidP="00052989">
      <w:pPr>
        <w:numPr>
          <w:ilvl w:val="2"/>
          <w:numId w:val="38"/>
        </w:numPr>
        <w:spacing w:line="360" w:lineRule="auto"/>
        <w:ind w:left="1134" w:hanging="850"/>
        <w:rPr>
          <w:color w:val="4A4C4E"/>
          <w:lang w:val="en-IE"/>
        </w:rPr>
      </w:pPr>
      <w:r w:rsidRPr="003F5276">
        <w:rPr>
          <w:color w:val="4A4C4E"/>
          <w:lang w:val="en-IE"/>
        </w:rPr>
        <w:t xml:space="preserve">Many students remarked on the speed </w:t>
      </w:r>
      <w:r w:rsidR="003F5276" w:rsidRPr="003F5276">
        <w:rPr>
          <w:color w:val="4A4C4E"/>
          <w:lang w:val="en-IE"/>
        </w:rPr>
        <w:t xml:space="preserve">of </w:t>
      </w:r>
      <w:r w:rsidRPr="003F5276">
        <w:rPr>
          <w:color w:val="4A4C4E"/>
          <w:lang w:val="en-IE"/>
        </w:rPr>
        <w:t>staff correspondence</w:t>
      </w:r>
      <w:r w:rsidR="00071660">
        <w:rPr>
          <w:color w:val="4A4C4E"/>
          <w:lang w:val="en-IE"/>
        </w:rPr>
        <w:t xml:space="preserve"> with mixed feelings on whether these were fast enough</w:t>
      </w:r>
      <w:r w:rsidRPr="003F5276">
        <w:rPr>
          <w:color w:val="4A4C4E"/>
          <w:lang w:val="en-IE"/>
        </w:rPr>
        <w:t xml:space="preserve">: </w:t>
      </w:r>
    </w:p>
    <w:p w14:paraId="303E23BF" w14:textId="1ABF029D" w:rsidR="003F5276" w:rsidRPr="003F5276" w:rsidRDefault="003F5276" w:rsidP="00191A58">
      <w:pPr>
        <w:pStyle w:val="ListParagraph"/>
        <w:numPr>
          <w:ilvl w:val="0"/>
          <w:numId w:val="5"/>
        </w:numPr>
        <w:spacing w:line="360" w:lineRule="auto"/>
        <w:ind w:left="1134" w:hanging="850"/>
        <w:rPr>
          <w:color w:val="4A4C4E"/>
          <w:lang w:val="en-IE"/>
        </w:rPr>
      </w:pPr>
      <w:r>
        <w:rPr>
          <w:color w:val="4A4C4E"/>
          <w:lang w:val="en-IE"/>
        </w:rPr>
        <w:t>“</w:t>
      </w:r>
      <w:r w:rsidRPr="003F5276">
        <w:rPr>
          <w:color w:val="4A4C4E"/>
          <w:lang w:val="en-IE"/>
        </w:rPr>
        <w:t>Tutors are available via webinars and if you have specific queries they can be contacted via email and are usually quite quick to respond.</w:t>
      </w:r>
      <w:r>
        <w:rPr>
          <w:color w:val="4A4C4E"/>
          <w:lang w:val="en-IE"/>
        </w:rPr>
        <w:t>”</w:t>
      </w:r>
      <w:r w:rsidRPr="003F5276">
        <w:rPr>
          <w:color w:val="4A4C4E"/>
          <w:lang w:val="en-IE"/>
        </w:rPr>
        <w:t xml:space="preserve">  </w:t>
      </w:r>
    </w:p>
    <w:p w14:paraId="7D9ED85E" w14:textId="332AE620" w:rsidR="002E1AD4" w:rsidRPr="00E03982" w:rsidRDefault="00E03982" w:rsidP="00191A58">
      <w:pPr>
        <w:pStyle w:val="ListParagraph"/>
        <w:numPr>
          <w:ilvl w:val="0"/>
          <w:numId w:val="5"/>
        </w:numPr>
        <w:spacing w:line="360" w:lineRule="auto"/>
        <w:ind w:left="1134" w:hanging="850"/>
        <w:rPr>
          <w:color w:val="4A4C4E"/>
          <w:lang w:val="en-IE"/>
        </w:rPr>
      </w:pPr>
      <w:r>
        <w:rPr>
          <w:color w:val="4A4C4E"/>
          <w:lang w:val="en-IE"/>
        </w:rPr>
        <w:t>“</w:t>
      </w:r>
      <w:r w:rsidR="003F5276" w:rsidRPr="003F5276">
        <w:rPr>
          <w:color w:val="4A4C4E"/>
          <w:lang w:val="en-IE"/>
        </w:rPr>
        <w:t>It was at times, challenging to get a response from lecturers on something with a short deadline as they may have been teaching other courses.</w:t>
      </w:r>
      <w:r>
        <w:rPr>
          <w:color w:val="4A4C4E"/>
          <w:lang w:val="en-IE"/>
        </w:rPr>
        <w:t>”</w:t>
      </w:r>
    </w:p>
    <w:p w14:paraId="51DF9B76" w14:textId="04E1723C" w:rsidR="002E1AD4" w:rsidRPr="00191A58" w:rsidRDefault="002E1AD4" w:rsidP="00052989">
      <w:pPr>
        <w:pStyle w:val="Heading2"/>
        <w:numPr>
          <w:ilvl w:val="1"/>
          <w:numId w:val="38"/>
        </w:numPr>
        <w:spacing w:line="360" w:lineRule="auto"/>
        <w:ind w:left="1134" w:hanging="850"/>
        <w:rPr>
          <w:rFonts w:asciiTheme="minorHAnsi" w:hAnsiTheme="minorHAnsi"/>
          <w:b/>
          <w:color w:val="4A4C4E"/>
          <w:sz w:val="22"/>
          <w:szCs w:val="22"/>
          <w:lang w:val="en-IE"/>
        </w:rPr>
      </w:pPr>
      <w:bookmarkStart w:id="12" w:name="_Toc78983856"/>
      <w:bookmarkStart w:id="13" w:name="_Toc79133338"/>
      <w:bookmarkStart w:id="14" w:name="_Toc145416064"/>
      <w:r w:rsidRPr="00191A58">
        <w:rPr>
          <w:rFonts w:asciiTheme="minorHAnsi" w:hAnsiTheme="minorHAnsi"/>
          <w:b/>
          <w:color w:val="4A4C4E"/>
          <w:sz w:val="22"/>
          <w:szCs w:val="22"/>
          <w:lang w:val="en-IE"/>
        </w:rPr>
        <w:t>Engagement comments</w:t>
      </w:r>
      <w:bookmarkEnd w:id="12"/>
      <w:bookmarkEnd w:id="13"/>
      <w:bookmarkEnd w:id="14"/>
    </w:p>
    <w:p w14:paraId="0A5BEDE3" w14:textId="0DD09294" w:rsidR="002E1AD4" w:rsidRPr="00191A58" w:rsidRDefault="002E1AD4" w:rsidP="00052989">
      <w:pPr>
        <w:numPr>
          <w:ilvl w:val="2"/>
          <w:numId w:val="38"/>
        </w:numPr>
        <w:spacing w:line="360" w:lineRule="auto"/>
        <w:ind w:left="1134" w:hanging="850"/>
        <w:rPr>
          <w:color w:val="4A4C4E"/>
          <w:lang w:val="en-IE"/>
        </w:rPr>
      </w:pPr>
      <w:r w:rsidRPr="00191A58">
        <w:rPr>
          <w:color w:val="4A4C4E"/>
          <w:lang w:val="en-IE"/>
        </w:rPr>
        <w:t xml:space="preserve">Within engagement most </w:t>
      </w:r>
      <w:r w:rsidR="00E03982" w:rsidRPr="00191A58">
        <w:rPr>
          <w:color w:val="4A4C4E"/>
          <w:lang w:val="en-IE"/>
        </w:rPr>
        <w:t>frequent comments related to workload and time to fully engage with course materials:</w:t>
      </w:r>
    </w:p>
    <w:p w14:paraId="1A44ED9B" w14:textId="2B345A1D" w:rsidR="00191A58" w:rsidRPr="00191A58" w:rsidRDefault="00191A58" w:rsidP="00191A58">
      <w:pPr>
        <w:pStyle w:val="ListParagraph"/>
        <w:numPr>
          <w:ilvl w:val="0"/>
          <w:numId w:val="13"/>
        </w:numPr>
        <w:spacing w:line="360" w:lineRule="auto"/>
        <w:ind w:left="1134" w:hanging="850"/>
        <w:rPr>
          <w:color w:val="4A4C4E"/>
          <w:lang w:val="en-IE"/>
        </w:rPr>
      </w:pPr>
      <w:r>
        <w:rPr>
          <w:color w:val="4A4C4E"/>
          <w:lang w:val="en-IE"/>
        </w:rPr>
        <w:t>“</w:t>
      </w:r>
      <w:r w:rsidRPr="00191A58">
        <w:rPr>
          <w:color w:val="4A4C4E"/>
          <w:lang w:val="en-IE"/>
        </w:rPr>
        <w:t>A lot of work when you work full-time also.</w:t>
      </w:r>
      <w:r>
        <w:rPr>
          <w:color w:val="4A4C4E"/>
          <w:lang w:val="en-IE"/>
        </w:rPr>
        <w:t>”</w:t>
      </w:r>
      <w:r w:rsidRPr="00191A58">
        <w:rPr>
          <w:color w:val="4A4C4E"/>
          <w:lang w:val="en-IE"/>
        </w:rPr>
        <w:t xml:space="preserve"> </w:t>
      </w:r>
    </w:p>
    <w:p w14:paraId="2226E293" w14:textId="3AC81DBD" w:rsidR="00191A58" w:rsidRPr="00191A58" w:rsidRDefault="00191A58" w:rsidP="00191A58">
      <w:pPr>
        <w:pStyle w:val="ListParagraph"/>
        <w:numPr>
          <w:ilvl w:val="0"/>
          <w:numId w:val="13"/>
        </w:numPr>
        <w:spacing w:line="360" w:lineRule="auto"/>
        <w:ind w:left="1134" w:hanging="850"/>
        <w:rPr>
          <w:color w:val="4A4C4E"/>
          <w:lang w:val="en-IE"/>
        </w:rPr>
      </w:pPr>
      <w:r>
        <w:rPr>
          <w:color w:val="4A4C4E"/>
          <w:lang w:val="en-IE"/>
        </w:rPr>
        <w:t>“</w:t>
      </w:r>
      <w:r w:rsidRPr="00191A58">
        <w:rPr>
          <w:color w:val="4A4C4E"/>
          <w:lang w:val="en-IE"/>
        </w:rPr>
        <w:t>Workload not manageable, but that's not related to the course, but life outside of it.</w:t>
      </w:r>
      <w:r>
        <w:rPr>
          <w:color w:val="4A4C4E"/>
          <w:lang w:val="en-IE"/>
        </w:rPr>
        <w:t>”</w:t>
      </w:r>
    </w:p>
    <w:p w14:paraId="39517D3E" w14:textId="288FC1AA" w:rsidR="00191A58" w:rsidRDefault="00191A58" w:rsidP="00191A58">
      <w:pPr>
        <w:pStyle w:val="ListParagraph"/>
        <w:numPr>
          <w:ilvl w:val="0"/>
          <w:numId w:val="13"/>
        </w:numPr>
        <w:spacing w:line="360" w:lineRule="auto"/>
        <w:ind w:left="1134" w:hanging="850"/>
        <w:rPr>
          <w:color w:val="4A4C4E"/>
          <w:lang w:val="en-IE"/>
        </w:rPr>
      </w:pPr>
      <w:r>
        <w:rPr>
          <w:color w:val="4A4C4E"/>
          <w:lang w:val="en-IE"/>
        </w:rPr>
        <w:t>“</w:t>
      </w:r>
      <w:r w:rsidRPr="00191A58">
        <w:rPr>
          <w:color w:val="4A4C4E"/>
          <w:lang w:val="en-IE"/>
        </w:rPr>
        <w:t>I felt that the timing between submissions for the 3rd module in the PG Cert were too tight - despite knowing about them, it was difficult to complete anything</w:t>
      </w:r>
      <w:r>
        <w:rPr>
          <w:color w:val="4A4C4E"/>
          <w:lang w:val="en-IE"/>
        </w:rPr>
        <w:t>”</w:t>
      </w:r>
    </w:p>
    <w:p w14:paraId="31C9BCCC" w14:textId="06A1C8A0" w:rsidR="00191A58" w:rsidRDefault="00191A58" w:rsidP="00191A58">
      <w:pPr>
        <w:pStyle w:val="ListParagraph"/>
        <w:numPr>
          <w:ilvl w:val="0"/>
          <w:numId w:val="13"/>
        </w:numPr>
        <w:spacing w:line="360" w:lineRule="auto"/>
        <w:ind w:left="1134" w:hanging="850"/>
        <w:rPr>
          <w:color w:val="4A4C4E"/>
          <w:lang w:val="en-IE"/>
        </w:rPr>
      </w:pPr>
      <w:r>
        <w:rPr>
          <w:color w:val="4A4C4E"/>
          <w:lang w:val="en-IE"/>
        </w:rPr>
        <w:lastRenderedPageBreak/>
        <w:t>“</w:t>
      </w:r>
      <w:r w:rsidRPr="00191A58">
        <w:rPr>
          <w:color w:val="4A4C4E"/>
          <w:lang w:val="en-IE"/>
        </w:rPr>
        <w:t>The courses were so full of content, and I was working full-time, that there was not the time to fully explore/research the subjects at a deeper level</w:t>
      </w:r>
      <w:r>
        <w:rPr>
          <w:color w:val="4A4C4E"/>
          <w:lang w:val="en-IE"/>
        </w:rPr>
        <w:t>.”</w:t>
      </w:r>
    </w:p>
    <w:p w14:paraId="5F05A7D4" w14:textId="77777777" w:rsidR="00191A58" w:rsidRPr="00191A58" w:rsidRDefault="00191A58" w:rsidP="00191A58">
      <w:pPr>
        <w:pStyle w:val="ListParagraph"/>
        <w:spacing w:line="360" w:lineRule="auto"/>
        <w:ind w:left="1134" w:hanging="850"/>
        <w:rPr>
          <w:color w:val="4A4C4E"/>
          <w:lang w:val="en-IE"/>
        </w:rPr>
      </w:pPr>
    </w:p>
    <w:p w14:paraId="60B1AD58" w14:textId="77777777" w:rsidR="002E1AD4" w:rsidRPr="00A949D0" w:rsidRDefault="002E1AD4" w:rsidP="00052989">
      <w:pPr>
        <w:pStyle w:val="ListParagraph"/>
        <w:numPr>
          <w:ilvl w:val="1"/>
          <w:numId w:val="38"/>
        </w:numPr>
        <w:spacing w:line="360" w:lineRule="auto"/>
        <w:ind w:left="1134" w:hanging="850"/>
        <w:rPr>
          <w:b/>
          <w:color w:val="4A4C4E"/>
          <w:lang w:val="en-IE"/>
        </w:rPr>
      </w:pPr>
      <w:r w:rsidRPr="00A949D0">
        <w:rPr>
          <w:b/>
          <w:color w:val="4A4C4E"/>
          <w:lang w:val="en-IE"/>
        </w:rPr>
        <w:t>Assessment and feedback comments</w:t>
      </w:r>
    </w:p>
    <w:p w14:paraId="1B53ECED" w14:textId="04DEAAA3" w:rsidR="002E1AD4" w:rsidRPr="00A949D0" w:rsidRDefault="002E1AD4" w:rsidP="00052989">
      <w:pPr>
        <w:numPr>
          <w:ilvl w:val="2"/>
          <w:numId w:val="38"/>
        </w:numPr>
        <w:spacing w:line="360" w:lineRule="auto"/>
        <w:ind w:left="1134" w:hanging="850"/>
        <w:rPr>
          <w:color w:val="4A4C4E"/>
          <w:lang w:val="en-IE"/>
        </w:rPr>
      </w:pPr>
      <w:r w:rsidRPr="00A949D0">
        <w:rPr>
          <w:color w:val="4A4C4E"/>
          <w:lang w:val="en-IE"/>
        </w:rPr>
        <w:t>Comments on the helpfulness of assessment</w:t>
      </w:r>
      <w:r w:rsidR="00A949D0" w:rsidRPr="00A949D0">
        <w:rPr>
          <w:color w:val="4A4C4E"/>
          <w:lang w:val="en-IE"/>
        </w:rPr>
        <w:t xml:space="preserve"> were generally positive:</w:t>
      </w:r>
    </w:p>
    <w:p w14:paraId="06B6921B" w14:textId="2253D53A" w:rsidR="00A949D0" w:rsidRDefault="00A949D0" w:rsidP="00191A58">
      <w:pPr>
        <w:pStyle w:val="ListParagraph"/>
        <w:numPr>
          <w:ilvl w:val="0"/>
          <w:numId w:val="7"/>
        </w:numPr>
        <w:autoSpaceDE w:val="0"/>
        <w:autoSpaceDN w:val="0"/>
        <w:adjustRightInd w:val="0"/>
        <w:spacing w:after="0" w:line="360" w:lineRule="auto"/>
        <w:ind w:left="1134" w:hanging="850"/>
        <w:rPr>
          <w:color w:val="4A4C4E"/>
          <w:lang w:val="en-IE"/>
        </w:rPr>
      </w:pPr>
      <w:r w:rsidRPr="00A949D0">
        <w:rPr>
          <w:color w:val="4A4C4E"/>
          <w:lang w:val="en-IE"/>
        </w:rPr>
        <w:t>“I thought feedback was good and it was nice to get audio feedback aswell. It was more personal.”</w:t>
      </w:r>
    </w:p>
    <w:p w14:paraId="154D294D" w14:textId="2463B9A3" w:rsidR="00A949D0" w:rsidRPr="00A949D0" w:rsidRDefault="00A949D0" w:rsidP="00191A58">
      <w:pPr>
        <w:pStyle w:val="ListParagraph"/>
        <w:numPr>
          <w:ilvl w:val="0"/>
          <w:numId w:val="7"/>
        </w:numPr>
        <w:autoSpaceDE w:val="0"/>
        <w:autoSpaceDN w:val="0"/>
        <w:adjustRightInd w:val="0"/>
        <w:spacing w:after="0" w:line="360" w:lineRule="auto"/>
        <w:ind w:left="1134" w:hanging="850"/>
        <w:rPr>
          <w:color w:val="4A4C4E"/>
          <w:lang w:val="en-IE"/>
        </w:rPr>
      </w:pPr>
      <w:r>
        <w:rPr>
          <w:color w:val="4A4C4E"/>
          <w:lang w:val="en-IE"/>
        </w:rPr>
        <w:t>“</w:t>
      </w:r>
      <w:r w:rsidRPr="00A949D0">
        <w:rPr>
          <w:color w:val="4A4C4E"/>
          <w:lang w:val="en-IE"/>
        </w:rPr>
        <w:t>The feedback in my opinion is vital to be able to improve for next time. I have always appreciated the feedback, the positives are great for a confidence boost but the negatives are the best to learn from</w:t>
      </w:r>
      <w:r>
        <w:rPr>
          <w:color w:val="4A4C4E"/>
          <w:lang w:val="en-IE"/>
        </w:rPr>
        <w:t>”</w:t>
      </w:r>
    </w:p>
    <w:p w14:paraId="58435582" w14:textId="385C6529" w:rsidR="002E1AD4" w:rsidRPr="00A949D0" w:rsidRDefault="00A949D0" w:rsidP="00052989">
      <w:pPr>
        <w:numPr>
          <w:ilvl w:val="2"/>
          <w:numId w:val="38"/>
        </w:numPr>
        <w:spacing w:line="360" w:lineRule="auto"/>
        <w:ind w:left="1134" w:hanging="850"/>
        <w:rPr>
          <w:color w:val="4A4C4E"/>
          <w:lang w:val="en-IE"/>
        </w:rPr>
      </w:pPr>
      <w:r w:rsidRPr="00A949D0">
        <w:rPr>
          <w:color w:val="4A4C4E"/>
          <w:lang w:val="en-IE"/>
        </w:rPr>
        <w:t xml:space="preserve">Students mentioned the helpfulness of marking </w:t>
      </w:r>
      <w:r w:rsidR="00B672D7" w:rsidRPr="00A949D0">
        <w:rPr>
          <w:color w:val="4A4C4E"/>
          <w:lang w:val="en-IE"/>
        </w:rPr>
        <w:t>schedules:</w:t>
      </w:r>
    </w:p>
    <w:p w14:paraId="0373B825" w14:textId="77777777" w:rsidR="00A949D0" w:rsidRDefault="00A949D0" w:rsidP="00A949D0">
      <w:pPr>
        <w:pStyle w:val="ListParagraph"/>
        <w:numPr>
          <w:ilvl w:val="0"/>
          <w:numId w:val="7"/>
        </w:numPr>
        <w:autoSpaceDE w:val="0"/>
        <w:autoSpaceDN w:val="0"/>
        <w:adjustRightInd w:val="0"/>
        <w:spacing w:after="0" w:line="360" w:lineRule="auto"/>
        <w:ind w:left="1134" w:hanging="850"/>
        <w:rPr>
          <w:color w:val="4A4C4E"/>
          <w:lang w:val="en-IE"/>
        </w:rPr>
      </w:pPr>
      <w:r w:rsidRPr="00A949D0">
        <w:rPr>
          <w:color w:val="4A4C4E"/>
          <w:lang w:val="en-IE"/>
        </w:rPr>
        <w:t>“PAT provides timescale of when to expect marks which is very useful whilst others don't and you are left wondering when your assignments will be marked”</w:t>
      </w:r>
    </w:p>
    <w:p w14:paraId="1E93DA02" w14:textId="21924527" w:rsidR="002E1AD4" w:rsidRPr="00A949D0" w:rsidRDefault="00A949D0" w:rsidP="00A949D0">
      <w:pPr>
        <w:pStyle w:val="ListParagraph"/>
        <w:numPr>
          <w:ilvl w:val="0"/>
          <w:numId w:val="7"/>
        </w:numPr>
        <w:autoSpaceDE w:val="0"/>
        <w:autoSpaceDN w:val="0"/>
        <w:adjustRightInd w:val="0"/>
        <w:spacing w:after="0" w:line="360" w:lineRule="auto"/>
        <w:ind w:left="1134" w:hanging="850"/>
        <w:rPr>
          <w:color w:val="4A4C4E"/>
          <w:lang w:val="en-IE"/>
        </w:rPr>
      </w:pPr>
      <w:r w:rsidRPr="00A949D0">
        <w:rPr>
          <w:color w:val="4A4C4E"/>
          <w:lang w:val="en-IE"/>
        </w:rPr>
        <w:t>“I don't feel I particularly understood the marking schedule but then I'm not sure if I was allowed to send a draft of my essay to the tutor for feedback prior to final submission or not - I sent my essays to fellow students but this wasn't really helpful for feedback.”</w:t>
      </w:r>
    </w:p>
    <w:p w14:paraId="087270BB" w14:textId="77777777" w:rsidR="002E1AD4" w:rsidRPr="00A949D0" w:rsidRDefault="002E1AD4" w:rsidP="00A949D0">
      <w:pPr>
        <w:autoSpaceDE w:val="0"/>
        <w:autoSpaceDN w:val="0"/>
        <w:adjustRightInd w:val="0"/>
        <w:spacing w:after="0" w:line="360" w:lineRule="auto"/>
        <w:rPr>
          <w:color w:val="4A4C4E"/>
          <w:highlight w:val="yellow"/>
          <w:lang w:val="en-IE"/>
        </w:rPr>
      </w:pPr>
    </w:p>
    <w:p w14:paraId="201EA98F" w14:textId="1937222F" w:rsidR="002E1AD4" w:rsidRPr="00F1343F" w:rsidRDefault="002E1AD4" w:rsidP="00052989">
      <w:pPr>
        <w:pStyle w:val="Heading2"/>
        <w:numPr>
          <w:ilvl w:val="1"/>
          <w:numId w:val="38"/>
        </w:numPr>
        <w:spacing w:line="360" w:lineRule="auto"/>
        <w:ind w:left="1134" w:hanging="850"/>
        <w:rPr>
          <w:b/>
          <w:color w:val="4A4C4E"/>
          <w:sz w:val="22"/>
          <w:szCs w:val="22"/>
          <w:lang w:val="en-IE"/>
        </w:rPr>
      </w:pPr>
      <w:bookmarkStart w:id="15" w:name="_Toc78983858"/>
      <w:bookmarkStart w:id="16" w:name="_Toc79133340"/>
      <w:bookmarkStart w:id="17" w:name="_Toc145416065"/>
      <w:r w:rsidRPr="00F1343F">
        <w:rPr>
          <w:b/>
          <w:color w:val="4A4C4E"/>
          <w:sz w:val="22"/>
          <w:szCs w:val="22"/>
          <w:lang w:val="en-IE"/>
        </w:rPr>
        <w:t>Organisation comments</w:t>
      </w:r>
      <w:bookmarkEnd w:id="15"/>
      <w:bookmarkEnd w:id="16"/>
      <w:bookmarkEnd w:id="17"/>
    </w:p>
    <w:p w14:paraId="1260EDED" w14:textId="6BBC94D1" w:rsidR="002E1AD4" w:rsidRPr="008D3A3B" w:rsidRDefault="002E6DC9" w:rsidP="00052989">
      <w:pPr>
        <w:numPr>
          <w:ilvl w:val="2"/>
          <w:numId w:val="38"/>
        </w:numPr>
        <w:spacing w:line="360" w:lineRule="auto"/>
        <w:ind w:left="1134" w:hanging="850"/>
        <w:rPr>
          <w:color w:val="4A4C4E"/>
          <w:lang w:val="en-IE"/>
        </w:rPr>
      </w:pPr>
      <w:r w:rsidRPr="008D3A3B">
        <w:rPr>
          <w:color w:val="4A4C4E"/>
          <w:lang w:val="en-IE"/>
        </w:rPr>
        <w:t>Some students mentioned library access as an issue for them</w:t>
      </w:r>
      <w:r w:rsidR="002E1AD4" w:rsidRPr="008D3A3B">
        <w:rPr>
          <w:color w:val="4A4C4E"/>
          <w:lang w:val="en-IE"/>
        </w:rPr>
        <w:t>:</w:t>
      </w:r>
    </w:p>
    <w:p w14:paraId="2B945B97" w14:textId="082C04BE" w:rsidR="002E1AD4" w:rsidRPr="00B672D7" w:rsidRDefault="002E6DC9" w:rsidP="00191A58">
      <w:pPr>
        <w:pStyle w:val="ListParagraph"/>
        <w:numPr>
          <w:ilvl w:val="0"/>
          <w:numId w:val="9"/>
        </w:numPr>
        <w:autoSpaceDE w:val="0"/>
        <w:autoSpaceDN w:val="0"/>
        <w:adjustRightInd w:val="0"/>
        <w:spacing w:after="0" w:line="360" w:lineRule="auto"/>
        <w:ind w:left="1134" w:hanging="850"/>
        <w:rPr>
          <w:rFonts w:cstheme="minorHAnsi"/>
          <w:color w:val="4A4C4E"/>
          <w:lang w:val="en-IE"/>
        </w:rPr>
      </w:pPr>
      <w:r w:rsidRPr="00B672D7">
        <w:rPr>
          <w:rFonts w:cstheme="minorHAnsi"/>
          <w:color w:val="404040"/>
          <w:shd w:val="clear" w:color="auto" w:fill="FFFFFF"/>
        </w:rPr>
        <w:t>“With a busy household library access could be better for me. I was surprised they were closed all weekend compared with other universities I have attended.</w:t>
      </w:r>
      <w:r w:rsidR="002E1AD4" w:rsidRPr="00B672D7">
        <w:rPr>
          <w:rFonts w:cstheme="minorHAnsi"/>
          <w:color w:val="404040"/>
          <w:shd w:val="clear" w:color="auto" w:fill="FFFFFF"/>
        </w:rPr>
        <w:t>”</w:t>
      </w:r>
    </w:p>
    <w:p w14:paraId="7B315F65" w14:textId="53248059" w:rsidR="002E6DC9" w:rsidRDefault="002E6DC9" w:rsidP="00191A58">
      <w:pPr>
        <w:pStyle w:val="ListParagraph"/>
        <w:numPr>
          <w:ilvl w:val="0"/>
          <w:numId w:val="9"/>
        </w:numPr>
        <w:autoSpaceDE w:val="0"/>
        <w:autoSpaceDN w:val="0"/>
        <w:adjustRightInd w:val="0"/>
        <w:spacing w:after="0" w:line="360" w:lineRule="auto"/>
        <w:ind w:left="1134" w:hanging="850"/>
        <w:rPr>
          <w:color w:val="4A4C4E"/>
          <w:lang w:val="en-IE"/>
        </w:rPr>
      </w:pPr>
      <w:r w:rsidRPr="008D3A3B">
        <w:rPr>
          <w:color w:val="4A4C4E"/>
          <w:lang w:val="en-IE"/>
        </w:rPr>
        <w:t>“For online students who do not have access to a British / Irish library, it can sometimes be tricky to access relevant literature, not all of which can be provided by lecturers, which may however be mentioned in comments in the context of assignment feedback.”</w:t>
      </w:r>
    </w:p>
    <w:p w14:paraId="62C1A4E4" w14:textId="26E07C32" w:rsidR="008D3A3B" w:rsidRDefault="008D3A3B" w:rsidP="00052989">
      <w:pPr>
        <w:pStyle w:val="ListParagraph"/>
        <w:numPr>
          <w:ilvl w:val="2"/>
          <w:numId w:val="38"/>
        </w:numPr>
        <w:autoSpaceDE w:val="0"/>
        <w:autoSpaceDN w:val="0"/>
        <w:adjustRightInd w:val="0"/>
        <w:spacing w:after="0" w:line="360" w:lineRule="auto"/>
        <w:ind w:left="1134" w:hanging="850"/>
        <w:rPr>
          <w:color w:val="4A4C4E"/>
          <w:lang w:val="en-IE"/>
        </w:rPr>
      </w:pPr>
      <w:r>
        <w:rPr>
          <w:color w:val="4A4C4E"/>
          <w:lang w:val="en-IE"/>
        </w:rPr>
        <w:t>Online Library resources were described positively, although some students noted that academic staff may need to lia</w:t>
      </w:r>
      <w:r w:rsidR="002507F3">
        <w:rPr>
          <w:color w:val="4A4C4E"/>
          <w:lang w:val="en-IE"/>
        </w:rPr>
        <w:t>i</w:t>
      </w:r>
      <w:r>
        <w:rPr>
          <w:color w:val="4A4C4E"/>
          <w:lang w:val="en-IE"/>
        </w:rPr>
        <w:t>se more closely with library colleagues:</w:t>
      </w:r>
    </w:p>
    <w:p w14:paraId="06632D68" w14:textId="199A2A04" w:rsidR="008D3A3B" w:rsidRDefault="008D3A3B" w:rsidP="008D3A3B">
      <w:pPr>
        <w:pStyle w:val="ListParagraph"/>
        <w:numPr>
          <w:ilvl w:val="0"/>
          <w:numId w:val="29"/>
        </w:numPr>
        <w:autoSpaceDE w:val="0"/>
        <w:autoSpaceDN w:val="0"/>
        <w:adjustRightInd w:val="0"/>
        <w:spacing w:after="0" w:line="360" w:lineRule="auto"/>
        <w:ind w:left="1134" w:hanging="850"/>
        <w:rPr>
          <w:color w:val="4A4C4E"/>
          <w:lang w:val="en-IE"/>
        </w:rPr>
      </w:pPr>
      <w:r>
        <w:rPr>
          <w:color w:val="4A4C4E"/>
          <w:lang w:val="en-IE"/>
        </w:rPr>
        <w:t>“</w:t>
      </w:r>
      <w:r w:rsidRPr="008D3A3B">
        <w:rPr>
          <w:color w:val="4A4C4E"/>
          <w:lang w:val="en-IE"/>
        </w:rPr>
        <w:t>Online resources were mostly great, but some reading lists had clearly not been discussed with the library because they were not available in a suitable format.</w:t>
      </w:r>
      <w:r>
        <w:rPr>
          <w:color w:val="4A4C4E"/>
          <w:lang w:val="en-IE"/>
        </w:rPr>
        <w:t>”</w:t>
      </w:r>
    </w:p>
    <w:p w14:paraId="2D848228" w14:textId="699DD1BB" w:rsidR="008D3A3B" w:rsidRDefault="008D3A3B" w:rsidP="008D3A3B">
      <w:pPr>
        <w:pStyle w:val="ListParagraph"/>
        <w:numPr>
          <w:ilvl w:val="0"/>
          <w:numId w:val="29"/>
        </w:numPr>
        <w:autoSpaceDE w:val="0"/>
        <w:autoSpaceDN w:val="0"/>
        <w:adjustRightInd w:val="0"/>
        <w:spacing w:after="0" w:line="360" w:lineRule="auto"/>
        <w:ind w:left="1134" w:hanging="850"/>
        <w:rPr>
          <w:color w:val="4A4C4E"/>
          <w:lang w:val="en-IE"/>
        </w:rPr>
      </w:pPr>
      <w:r>
        <w:rPr>
          <w:color w:val="4A4C4E"/>
          <w:lang w:val="en-IE"/>
        </w:rPr>
        <w:t>“</w:t>
      </w:r>
      <w:r w:rsidRPr="008D3A3B">
        <w:rPr>
          <w:color w:val="4A4C4E"/>
          <w:lang w:val="en-IE"/>
        </w:rPr>
        <w:t>I am hugely impressed with the online library resources and the library staff could not have been more helpful. It is outstanding.</w:t>
      </w:r>
      <w:r>
        <w:rPr>
          <w:color w:val="4A4C4E"/>
          <w:lang w:val="en-IE"/>
        </w:rPr>
        <w:t>”</w:t>
      </w:r>
    </w:p>
    <w:p w14:paraId="6BF9FB14" w14:textId="103B96C2" w:rsidR="008D3A3B" w:rsidRPr="008D3A3B" w:rsidRDefault="008D3A3B" w:rsidP="008D3A3B">
      <w:pPr>
        <w:pStyle w:val="ListParagraph"/>
        <w:numPr>
          <w:ilvl w:val="0"/>
          <w:numId w:val="29"/>
        </w:numPr>
        <w:autoSpaceDE w:val="0"/>
        <w:autoSpaceDN w:val="0"/>
        <w:adjustRightInd w:val="0"/>
        <w:spacing w:after="0" w:line="360" w:lineRule="auto"/>
        <w:ind w:left="1134" w:hanging="850"/>
        <w:rPr>
          <w:color w:val="4A4C4E"/>
          <w:lang w:val="en-IE"/>
        </w:rPr>
      </w:pPr>
      <w:r>
        <w:rPr>
          <w:color w:val="4A4C4E"/>
          <w:lang w:val="en-IE"/>
        </w:rPr>
        <w:lastRenderedPageBreak/>
        <w:t>“</w:t>
      </w:r>
      <w:r w:rsidRPr="008D3A3B">
        <w:rPr>
          <w:color w:val="4A4C4E"/>
          <w:lang w:val="en-IE"/>
        </w:rPr>
        <w:t>I am an online learner so the campus questions not relevant. Online resources have been perfectly fine for me</w:t>
      </w:r>
      <w:r>
        <w:rPr>
          <w:color w:val="4A4C4E"/>
          <w:lang w:val="en-IE"/>
        </w:rPr>
        <w:t>”</w:t>
      </w:r>
    </w:p>
    <w:p w14:paraId="1DF06FF6" w14:textId="77777777" w:rsidR="008D3A3B" w:rsidRPr="008D3A3B" w:rsidRDefault="008D3A3B" w:rsidP="008D3A3B">
      <w:pPr>
        <w:autoSpaceDE w:val="0"/>
        <w:autoSpaceDN w:val="0"/>
        <w:adjustRightInd w:val="0"/>
        <w:spacing w:after="0" w:line="360" w:lineRule="auto"/>
        <w:ind w:left="720"/>
        <w:rPr>
          <w:color w:val="4A4C4E"/>
          <w:lang w:val="en-IE"/>
        </w:rPr>
      </w:pPr>
    </w:p>
    <w:p w14:paraId="4100B447" w14:textId="54650312" w:rsidR="002E1AD4" w:rsidRPr="002507F3" w:rsidRDefault="002507F3" w:rsidP="00052989">
      <w:pPr>
        <w:pStyle w:val="Heading2"/>
        <w:numPr>
          <w:ilvl w:val="1"/>
          <w:numId w:val="38"/>
        </w:numPr>
        <w:spacing w:line="360" w:lineRule="auto"/>
        <w:ind w:left="1134" w:hanging="850"/>
        <w:rPr>
          <w:b/>
          <w:color w:val="4A4C4E"/>
          <w:sz w:val="22"/>
          <w:szCs w:val="22"/>
          <w:lang w:val="en-IE"/>
        </w:rPr>
      </w:pPr>
      <w:bookmarkStart w:id="18" w:name="_Toc78983859"/>
      <w:bookmarkStart w:id="19" w:name="_Toc79133341"/>
      <w:bookmarkStart w:id="20" w:name="_Toc145416066"/>
      <w:r w:rsidRPr="002507F3">
        <w:rPr>
          <w:b/>
          <w:color w:val="4A4C4E"/>
          <w:sz w:val="22"/>
          <w:szCs w:val="22"/>
          <w:lang w:val="en-IE"/>
        </w:rPr>
        <w:t>S</w:t>
      </w:r>
      <w:r w:rsidR="002E1AD4" w:rsidRPr="002507F3">
        <w:rPr>
          <w:b/>
          <w:color w:val="4A4C4E"/>
          <w:sz w:val="22"/>
          <w:szCs w:val="22"/>
          <w:lang w:val="en-IE"/>
        </w:rPr>
        <w:t>upport comments</w:t>
      </w:r>
      <w:bookmarkEnd w:id="18"/>
      <w:bookmarkEnd w:id="19"/>
      <w:bookmarkEnd w:id="20"/>
    </w:p>
    <w:p w14:paraId="5310E6F3" w14:textId="666DDDCD" w:rsidR="002E1AD4" w:rsidRPr="00F1343F" w:rsidRDefault="00487D18" w:rsidP="00052989">
      <w:pPr>
        <w:numPr>
          <w:ilvl w:val="2"/>
          <w:numId w:val="38"/>
        </w:numPr>
        <w:spacing w:line="360" w:lineRule="auto"/>
        <w:ind w:left="1134" w:hanging="850"/>
        <w:rPr>
          <w:color w:val="4A4C4E"/>
          <w:lang w:val="en-IE"/>
        </w:rPr>
      </w:pPr>
      <w:r w:rsidRPr="00F1343F">
        <w:rPr>
          <w:color w:val="4A4C4E"/>
          <w:lang w:val="en-IE"/>
        </w:rPr>
        <w:t>Most support comments related to availability and suitability of support services, and were positive</w:t>
      </w:r>
      <w:r w:rsidR="002E1AD4" w:rsidRPr="00F1343F">
        <w:rPr>
          <w:color w:val="4A4C4E"/>
          <w:lang w:val="en-IE"/>
        </w:rPr>
        <w:t>:</w:t>
      </w:r>
    </w:p>
    <w:p w14:paraId="290D1480" w14:textId="581F9150" w:rsidR="00487D18" w:rsidRPr="00F1343F" w:rsidRDefault="002E1AD4" w:rsidP="00487D18">
      <w:pPr>
        <w:pStyle w:val="ListParagraph"/>
        <w:numPr>
          <w:ilvl w:val="0"/>
          <w:numId w:val="17"/>
        </w:numPr>
        <w:spacing w:line="360" w:lineRule="auto"/>
        <w:ind w:left="1134" w:hanging="850"/>
        <w:rPr>
          <w:color w:val="4A4C4E"/>
          <w:lang w:val="en-IE"/>
        </w:rPr>
      </w:pPr>
      <w:r w:rsidRPr="00F1343F">
        <w:rPr>
          <w:color w:val="4A4C4E"/>
          <w:lang w:val="en-IE"/>
        </w:rPr>
        <w:t>“</w:t>
      </w:r>
      <w:r w:rsidR="00487D18" w:rsidRPr="00F1343F">
        <w:rPr>
          <w:color w:val="4A4C4E"/>
          <w:lang w:val="en-IE"/>
        </w:rPr>
        <w:t>Although I have not needed support, knowing it is available helps reduce the pressure.”</w:t>
      </w:r>
    </w:p>
    <w:p w14:paraId="05575E65" w14:textId="5A326403" w:rsidR="00487D18" w:rsidRPr="00F1343F" w:rsidRDefault="00487D18" w:rsidP="00487D18">
      <w:pPr>
        <w:pStyle w:val="ListParagraph"/>
        <w:numPr>
          <w:ilvl w:val="0"/>
          <w:numId w:val="17"/>
        </w:numPr>
        <w:spacing w:line="360" w:lineRule="auto"/>
        <w:ind w:left="1134" w:hanging="850"/>
        <w:rPr>
          <w:color w:val="4A4C4E"/>
          <w:lang w:val="en-IE"/>
        </w:rPr>
      </w:pPr>
      <w:r w:rsidRPr="00F1343F">
        <w:rPr>
          <w:color w:val="4A4C4E"/>
          <w:lang w:val="en-IE"/>
        </w:rPr>
        <w:t>“A huge level of support is provided from very understanding and knowledgable staff.”</w:t>
      </w:r>
    </w:p>
    <w:p w14:paraId="24E8C1AD" w14:textId="7D035B82" w:rsidR="00487D18" w:rsidRPr="00F1343F" w:rsidRDefault="00487D18" w:rsidP="00487D18">
      <w:pPr>
        <w:pStyle w:val="ListParagraph"/>
        <w:numPr>
          <w:ilvl w:val="0"/>
          <w:numId w:val="17"/>
        </w:numPr>
        <w:spacing w:line="360" w:lineRule="auto"/>
        <w:ind w:left="1134" w:hanging="850"/>
        <w:rPr>
          <w:color w:val="4A4C4E"/>
          <w:lang w:val="en-IE"/>
        </w:rPr>
      </w:pPr>
      <w:r w:rsidRPr="00F1343F">
        <w:rPr>
          <w:color w:val="4A4C4E"/>
          <w:lang w:val="en-IE"/>
        </w:rPr>
        <w:t>“The college provides plenty of support and my PAT regularly reminds us that she is there if we need any support and all of the tutors are happy to help.”</w:t>
      </w:r>
    </w:p>
    <w:p w14:paraId="32C3467A" w14:textId="77777777" w:rsidR="002E1AD4" w:rsidRPr="00F1343F" w:rsidRDefault="002E1AD4" w:rsidP="00191A58">
      <w:pPr>
        <w:pStyle w:val="ListParagraph"/>
        <w:autoSpaceDE w:val="0"/>
        <w:autoSpaceDN w:val="0"/>
        <w:adjustRightInd w:val="0"/>
        <w:spacing w:after="0" w:line="360" w:lineRule="auto"/>
        <w:ind w:left="1134" w:hanging="850"/>
        <w:rPr>
          <w:color w:val="4A4C4E"/>
          <w:lang w:val="en-IE"/>
        </w:rPr>
      </w:pPr>
    </w:p>
    <w:p w14:paraId="0873957C" w14:textId="77777777" w:rsidR="002E1AD4" w:rsidRPr="00F1343F" w:rsidRDefault="002E1AD4" w:rsidP="00052989">
      <w:pPr>
        <w:pStyle w:val="Heading2"/>
        <w:numPr>
          <w:ilvl w:val="1"/>
          <w:numId w:val="38"/>
        </w:numPr>
        <w:spacing w:line="360" w:lineRule="auto"/>
        <w:ind w:left="1134" w:hanging="850"/>
        <w:rPr>
          <w:b/>
          <w:color w:val="4A4C4E"/>
          <w:sz w:val="22"/>
          <w:szCs w:val="22"/>
          <w:lang w:val="en-IE"/>
        </w:rPr>
      </w:pPr>
      <w:bookmarkStart w:id="21" w:name="_Toc78983860"/>
      <w:bookmarkStart w:id="22" w:name="_Toc79133342"/>
      <w:bookmarkStart w:id="23" w:name="_Toc145416067"/>
      <w:r w:rsidRPr="00F1343F">
        <w:rPr>
          <w:b/>
          <w:color w:val="4A4C4E"/>
          <w:sz w:val="22"/>
          <w:szCs w:val="22"/>
          <w:lang w:val="en-IE"/>
        </w:rPr>
        <w:t>Skills development comments</w:t>
      </w:r>
      <w:bookmarkEnd w:id="21"/>
      <w:bookmarkEnd w:id="22"/>
      <w:bookmarkEnd w:id="23"/>
      <w:r w:rsidRPr="00F1343F">
        <w:rPr>
          <w:b/>
          <w:color w:val="4A4C4E"/>
          <w:sz w:val="22"/>
          <w:szCs w:val="22"/>
          <w:lang w:val="en-IE"/>
        </w:rPr>
        <w:t xml:space="preserve"> </w:t>
      </w:r>
    </w:p>
    <w:p w14:paraId="553A5D62" w14:textId="77777777" w:rsidR="002E1AD4" w:rsidRPr="00F1343F" w:rsidRDefault="002E1AD4" w:rsidP="00052989">
      <w:pPr>
        <w:numPr>
          <w:ilvl w:val="2"/>
          <w:numId w:val="38"/>
        </w:numPr>
        <w:spacing w:line="360" w:lineRule="auto"/>
        <w:ind w:left="1134" w:hanging="850"/>
        <w:rPr>
          <w:color w:val="4A4C4E"/>
          <w:lang w:val="en-IE"/>
        </w:rPr>
      </w:pPr>
      <w:r w:rsidRPr="00F1343F">
        <w:rPr>
          <w:color w:val="4A4C4E"/>
          <w:lang w:val="en-IE"/>
        </w:rPr>
        <w:t>Many respondents wished to highlight that they are studying for pleasure, and as such career or skills development is not of interest to them:</w:t>
      </w:r>
    </w:p>
    <w:p w14:paraId="3B1D604E" w14:textId="1769BB39" w:rsidR="002E1AD4" w:rsidRPr="00F1343F" w:rsidRDefault="002E1AD4" w:rsidP="00191A58">
      <w:pPr>
        <w:pStyle w:val="ListParagraph"/>
        <w:numPr>
          <w:ilvl w:val="0"/>
          <w:numId w:val="19"/>
        </w:numPr>
        <w:spacing w:line="360" w:lineRule="auto"/>
        <w:ind w:left="1134" w:hanging="850"/>
        <w:rPr>
          <w:rFonts w:ascii="Roboto" w:hAnsi="Roboto"/>
          <w:color w:val="404040"/>
          <w:sz w:val="20"/>
          <w:szCs w:val="20"/>
          <w:shd w:val="clear" w:color="auto" w:fill="FFFFFF"/>
        </w:rPr>
      </w:pPr>
      <w:r w:rsidRPr="00F1343F">
        <w:rPr>
          <w:rFonts w:ascii="Roboto" w:hAnsi="Roboto"/>
          <w:color w:val="404040"/>
          <w:sz w:val="20"/>
          <w:szCs w:val="20"/>
          <w:shd w:val="clear" w:color="auto" w:fill="FFFFFF"/>
        </w:rPr>
        <w:t>“</w:t>
      </w:r>
      <w:r w:rsidR="00F1343F" w:rsidRPr="00F1343F">
        <w:rPr>
          <w:rFonts w:ascii="Roboto" w:hAnsi="Roboto"/>
          <w:color w:val="404040"/>
          <w:sz w:val="20"/>
          <w:szCs w:val="20"/>
          <w:shd w:val="clear" w:color="auto" w:fill="FFFFFF"/>
        </w:rPr>
        <w:t>This is my second masters and I hold a doctorate so research skills development has been limited due to my past and not at all due to the course”</w:t>
      </w:r>
    </w:p>
    <w:p w14:paraId="11E97508" w14:textId="0A8066AC" w:rsidR="00F1343F" w:rsidRPr="00F1343F" w:rsidRDefault="00F1343F" w:rsidP="00F1343F">
      <w:pPr>
        <w:pStyle w:val="ListParagraph"/>
        <w:numPr>
          <w:ilvl w:val="0"/>
          <w:numId w:val="19"/>
        </w:numPr>
        <w:spacing w:line="480" w:lineRule="auto"/>
        <w:ind w:left="1134" w:hanging="850"/>
        <w:rPr>
          <w:rFonts w:ascii="Roboto" w:hAnsi="Roboto"/>
          <w:color w:val="404040"/>
          <w:sz w:val="20"/>
          <w:szCs w:val="20"/>
          <w:shd w:val="clear" w:color="auto" w:fill="FFFFFF"/>
        </w:rPr>
      </w:pPr>
      <w:r w:rsidRPr="00F1343F">
        <w:rPr>
          <w:rFonts w:ascii="Roboto" w:hAnsi="Roboto"/>
          <w:color w:val="404040"/>
          <w:sz w:val="20"/>
          <w:szCs w:val="20"/>
          <w:shd w:val="clear" w:color="auto" w:fill="FFFFFF"/>
        </w:rPr>
        <w:t>“As I am semi-retired I did not take the course for career development”</w:t>
      </w:r>
    </w:p>
    <w:p w14:paraId="4DE93A5E" w14:textId="7519A1FD" w:rsidR="002E1AD4" w:rsidRPr="00F1343F" w:rsidRDefault="00F1343F" w:rsidP="00052989">
      <w:pPr>
        <w:numPr>
          <w:ilvl w:val="2"/>
          <w:numId w:val="38"/>
        </w:numPr>
        <w:spacing w:line="360" w:lineRule="auto"/>
        <w:ind w:left="1134" w:hanging="850"/>
        <w:rPr>
          <w:color w:val="4A4C4E"/>
          <w:lang w:val="en-IE"/>
        </w:rPr>
      </w:pPr>
      <w:r w:rsidRPr="00F1343F">
        <w:rPr>
          <w:color w:val="4A4C4E"/>
          <w:lang w:val="en-IE"/>
        </w:rPr>
        <w:t>Most comments were positive in relation to skills development, although some students did not agree</w:t>
      </w:r>
      <w:r w:rsidR="002E1AD4" w:rsidRPr="00F1343F">
        <w:rPr>
          <w:color w:val="4A4C4E"/>
          <w:lang w:val="en-IE"/>
        </w:rPr>
        <w:t>:</w:t>
      </w:r>
    </w:p>
    <w:p w14:paraId="315B1F74" w14:textId="7ACFFBC1" w:rsidR="00F1343F" w:rsidRPr="00F1343F" w:rsidRDefault="00F1343F" w:rsidP="00191A58">
      <w:pPr>
        <w:pStyle w:val="ListParagraph"/>
        <w:numPr>
          <w:ilvl w:val="0"/>
          <w:numId w:val="20"/>
        </w:numPr>
        <w:spacing w:line="360" w:lineRule="auto"/>
        <w:ind w:left="1134" w:hanging="850"/>
        <w:rPr>
          <w:color w:val="4A4C4E"/>
          <w:lang w:val="en-IE"/>
        </w:rPr>
      </w:pPr>
      <w:r w:rsidRPr="00F1343F">
        <w:rPr>
          <w:color w:val="4A4C4E"/>
          <w:lang w:val="en-IE"/>
        </w:rPr>
        <w:t>“I have regularly been feeding back to my department on what I have learned on the course and the course material has had a big impact on my learning and teaching as well as classroom planning”</w:t>
      </w:r>
    </w:p>
    <w:p w14:paraId="75B0ADD3" w14:textId="73A2F87F" w:rsidR="00F1343F" w:rsidRPr="00F1343F" w:rsidRDefault="00F1343F" w:rsidP="00191A58">
      <w:pPr>
        <w:pStyle w:val="ListParagraph"/>
        <w:numPr>
          <w:ilvl w:val="0"/>
          <w:numId w:val="20"/>
        </w:numPr>
        <w:spacing w:line="360" w:lineRule="auto"/>
        <w:ind w:left="1134" w:hanging="850"/>
        <w:rPr>
          <w:color w:val="4A4C4E"/>
          <w:lang w:val="en-IE"/>
        </w:rPr>
      </w:pPr>
      <w:r w:rsidRPr="00F1343F">
        <w:rPr>
          <w:color w:val="4A4C4E"/>
          <w:lang w:val="en-IE"/>
        </w:rPr>
        <w:t>“I feel that I am better at researching and putting that research into practise. As a result of the course I am considering how I can further develop professionally…”.</w:t>
      </w:r>
    </w:p>
    <w:p w14:paraId="59B789D6" w14:textId="1148BF77" w:rsidR="00F1343F" w:rsidRPr="00F1343F" w:rsidRDefault="00F1343F" w:rsidP="00191A58">
      <w:pPr>
        <w:pStyle w:val="ListParagraph"/>
        <w:numPr>
          <w:ilvl w:val="0"/>
          <w:numId w:val="20"/>
        </w:numPr>
        <w:spacing w:line="360" w:lineRule="auto"/>
        <w:ind w:left="1134" w:hanging="850"/>
        <w:rPr>
          <w:color w:val="4A4C4E"/>
          <w:lang w:val="en-IE"/>
        </w:rPr>
      </w:pPr>
      <w:r w:rsidRPr="00F1343F">
        <w:rPr>
          <w:color w:val="4A4C4E"/>
          <w:lang w:val="en-IE"/>
        </w:rPr>
        <w:t>“My confidence has gone through the floor. I think I've been put off academia completely.”</w:t>
      </w:r>
    </w:p>
    <w:p w14:paraId="1DF86243" w14:textId="58E8E063" w:rsidR="002E1AD4" w:rsidRPr="001C3AAC" w:rsidRDefault="00CE17D7" w:rsidP="00052989">
      <w:pPr>
        <w:pStyle w:val="Heading2"/>
        <w:numPr>
          <w:ilvl w:val="1"/>
          <w:numId w:val="38"/>
        </w:numPr>
        <w:spacing w:line="360" w:lineRule="auto"/>
        <w:ind w:left="1134" w:hanging="850"/>
        <w:rPr>
          <w:b/>
          <w:color w:val="4A4C4E"/>
          <w:sz w:val="22"/>
          <w:szCs w:val="22"/>
          <w:lang w:val="en-IE"/>
        </w:rPr>
      </w:pPr>
      <w:bookmarkStart w:id="24" w:name="_Toc78983861"/>
      <w:bookmarkStart w:id="25" w:name="_Toc79133343"/>
      <w:bookmarkStart w:id="26" w:name="_Toc145416068"/>
      <w:r>
        <w:rPr>
          <w:b/>
          <w:color w:val="4A4C4E"/>
          <w:sz w:val="22"/>
          <w:szCs w:val="22"/>
          <w:lang w:val="en-IE"/>
        </w:rPr>
        <w:t xml:space="preserve">Students were asked what was the one most </w:t>
      </w:r>
      <w:bookmarkEnd w:id="24"/>
      <w:bookmarkEnd w:id="25"/>
      <w:r>
        <w:rPr>
          <w:b/>
          <w:color w:val="4A4C4E"/>
          <w:sz w:val="22"/>
          <w:szCs w:val="22"/>
          <w:lang w:val="en-IE"/>
        </w:rPr>
        <w:t>positive aspect of their course.</w:t>
      </w:r>
      <w:bookmarkEnd w:id="26"/>
      <w:r>
        <w:rPr>
          <w:b/>
          <w:color w:val="4A4C4E"/>
          <w:sz w:val="22"/>
          <w:szCs w:val="22"/>
          <w:lang w:val="en-IE"/>
        </w:rPr>
        <w:t xml:space="preserve"> </w:t>
      </w:r>
    </w:p>
    <w:p w14:paraId="5CDE7530" w14:textId="77777777" w:rsidR="002E1AD4" w:rsidRPr="001C3AAC" w:rsidRDefault="002E1AD4" w:rsidP="00052989">
      <w:pPr>
        <w:numPr>
          <w:ilvl w:val="2"/>
          <w:numId w:val="38"/>
        </w:numPr>
        <w:spacing w:line="360" w:lineRule="auto"/>
        <w:ind w:left="1134" w:hanging="850"/>
        <w:rPr>
          <w:color w:val="4A4C4E"/>
          <w:lang w:val="en-IE"/>
        </w:rPr>
      </w:pPr>
      <w:r w:rsidRPr="001C3AAC">
        <w:rPr>
          <w:color w:val="4A4C4E"/>
          <w:lang w:val="en-IE"/>
        </w:rPr>
        <w:t>Content of learning:</w:t>
      </w:r>
    </w:p>
    <w:p w14:paraId="02BE945F" w14:textId="277488B6" w:rsidR="008812F5" w:rsidRPr="001C3AAC" w:rsidRDefault="001C3AAC" w:rsidP="001C3AAC">
      <w:pPr>
        <w:pStyle w:val="ListParagraph"/>
        <w:numPr>
          <w:ilvl w:val="1"/>
          <w:numId w:val="35"/>
        </w:numPr>
        <w:spacing w:line="360" w:lineRule="auto"/>
        <w:ind w:left="1134" w:hanging="850"/>
        <w:rPr>
          <w:color w:val="4A4C4E"/>
          <w:lang w:val="en-IE"/>
        </w:rPr>
      </w:pPr>
      <w:r>
        <w:rPr>
          <w:color w:val="4A4C4E"/>
          <w:lang w:val="en-IE"/>
        </w:rPr>
        <w:t>“</w:t>
      </w:r>
      <w:r w:rsidR="008812F5" w:rsidRPr="001C3AAC">
        <w:rPr>
          <w:color w:val="4A4C4E"/>
          <w:lang w:val="en-IE"/>
        </w:rPr>
        <w:t>The course has been fantastic and I've thoroughly enjoyed it.</w:t>
      </w:r>
      <w:r>
        <w:rPr>
          <w:color w:val="4A4C4E"/>
          <w:lang w:val="en-IE"/>
        </w:rPr>
        <w:t>”</w:t>
      </w:r>
    </w:p>
    <w:p w14:paraId="34480F09" w14:textId="5D69DBE7" w:rsidR="008812F5" w:rsidRPr="001C3AAC" w:rsidRDefault="001C3AAC" w:rsidP="001C3AAC">
      <w:pPr>
        <w:pStyle w:val="ListParagraph"/>
        <w:numPr>
          <w:ilvl w:val="1"/>
          <w:numId w:val="35"/>
        </w:numPr>
        <w:spacing w:line="360" w:lineRule="auto"/>
        <w:ind w:left="1134" w:hanging="850"/>
        <w:rPr>
          <w:color w:val="4A4C4E"/>
          <w:lang w:val="en-IE"/>
        </w:rPr>
      </w:pPr>
      <w:r>
        <w:rPr>
          <w:color w:val="4A4C4E"/>
          <w:lang w:val="en-IE"/>
        </w:rPr>
        <w:lastRenderedPageBreak/>
        <w:t>“</w:t>
      </w:r>
      <w:r w:rsidR="008812F5" w:rsidRPr="001C3AAC">
        <w:rPr>
          <w:color w:val="4A4C4E"/>
          <w:lang w:val="en-IE"/>
        </w:rPr>
        <w:t>I really enjoy the advanced level coursework in my Masters program. Working closely with professors and fellow students who share my interests has been incredibly engaging.</w:t>
      </w:r>
      <w:r>
        <w:rPr>
          <w:color w:val="4A4C4E"/>
          <w:lang w:val="en-IE"/>
        </w:rPr>
        <w:t>”</w:t>
      </w:r>
    </w:p>
    <w:p w14:paraId="202EA17D" w14:textId="6B9E7A68" w:rsidR="008812F5" w:rsidRPr="001C3AAC" w:rsidRDefault="001C3AAC" w:rsidP="001C3AAC">
      <w:pPr>
        <w:pStyle w:val="ListParagraph"/>
        <w:numPr>
          <w:ilvl w:val="1"/>
          <w:numId w:val="35"/>
        </w:numPr>
        <w:spacing w:line="360" w:lineRule="auto"/>
        <w:ind w:left="1134" w:hanging="850"/>
        <w:rPr>
          <w:color w:val="4A4C4E"/>
          <w:lang w:val="en-IE"/>
        </w:rPr>
      </w:pPr>
      <w:r>
        <w:rPr>
          <w:color w:val="4A4C4E"/>
          <w:lang w:val="en-IE"/>
        </w:rPr>
        <w:t>“</w:t>
      </w:r>
      <w:r w:rsidR="008812F5" w:rsidRPr="001C3AAC">
        <w:rPr>
          <w:color w:val="4A4C4E"/>
          <w:lang w:val="en-IE"/>
        </w:rPr>
        <w:t>I was really out of my comfort zone but I have learned a great deal and it has influenced my practice already.</w:t>
      </w:r>
      <w:r>
        <w:rPr>
          <w:color w:val="4A4C4E"/>
          <w:lang w:val="en-IE"/>
        </w:rPr>
        <w:t>”</w:t>
      </w:r>
    </w:p>
    <w:p w14:paraId="0818DFFA" w14:textId="77777777" w:rsidR="002E1AD4" w:rsidRPr="001C3AAC" w:rsidRDefault="002E1AD4" w:rsidP="00052989">
      <w:pPr>
        <w:numPr>
          <w:ilvl w:val="2"/>
          <w:numId w:val="38"/>
        </w:numPr>
        <w:spacing w:line="360" w:lineRule="auto"/>
        <w:ind w:left="1134" w:hanging="850"/>
        <w:rPr>
          <w:color w:val="4A4C4E"/>
          <w:lang w:val="en-IE"/>
        </w:rPr>
      </w:pPr>
      <w:r w:rsidRPr="001C3AAC">
        <w:rPr>
          <w:color w:val="4A4C4E"/>
          <w:lang w:val="en-IE"/>
        </w:rPr>
        <w:t>Lecturing Staff:</w:t>
      </w:r>
    </w:p>
    <w:p w14:paraId="3A5F718F" w14:textId="719FB3A2" w:rsidR="008812F5" w:rsidRPr="001C3AAC" w:rsidRDefault="008812F5" w:rsidP="008812F5">
      <w:pPr>
        <w:pStyle w:val="ListParagraph"/>
        <w:numPr>
          <w:ilvl w:val="0"/>
          <w:numId w:val="31"/>
        </w:numPr>
        <w:spacing w:line="360" w:lineRule="auto"/>
        <w:ind w:hanging="720"/>
        <w:rPr>
          <w:color w:val="4A4C4E"/>
          <w:lang w:val="en-IE"/>
        </w:rPr>
      </w:pPr>
      <w:r w:rsidRPr="001C3AAC">
        <w:rPr>
          <w:color w:val="4A4C4E"/>
          <w:lang w:val="en-IE"/>
        </w:rPr>
        <w:t>“tutor enthusiasm”</w:t>
      </w:r>
    </w:p>
    <w:p w14:paraId="44A6A2E2" w14:textId="29EF1DAD" w:rsidR="008812F5" w:rsidRPr="001C3AAC" w:rsidRDefault="008812F5" w:rsidP="008812F5">
      <w:pPr>
        <w:pStyle w:val="ListParagraph"/>
        <w:numPr>
          <w:ilvl w:val="0"/>
          <w:numId w:val="31"/>
        </w:numPr>
        <w:spacing w:line="360" w:lineRule="auto"/>
        <w:ind w:hanging="720"/>
        <w:rPr>
          <w:color w:val="4A4C4E"/>
          <w:lang w:val="en-IE"/>
        </w:rPr>
      </w:pPr>
      <w:r w:rsidRPr="001C3AAC">
        <w:rPr>
          <w:color w:val="4A4C4E"/>
          <w:lang w:val="en-IE"/>
        </w:rPr>
        <w:t xml:space="preserve">“Being taught by excellent academics” </w:t>
      </w:r>
    </w:p>
    <w:p w14:paraId="1F68787D" w14:textId="346B5837" w:rsidR="008812F5" w:rsidRPr="001C3AAC" w:rsidRDefault="008812F5" w:rsidP="008812F5">
      <w:pPr>
        <w:pStyle w:val="ListParagraph"/>
        <w:numPr>
          <w:ilvl w:val="0"/>
          <w:numId w:val="31"/>
        </w:numPr>
        <w:spacing w:line="360" w:lineRule="auto"/>
        <w:ind w:hanging="720"/>
        <w:rPr>
          <w:color w:val="4A4C4E"/>
          <w:lang w:val="en-IE"/>
        </w:rPr>
      </w:pPr>
      <w:r w:rsidRPr="001C3AAC">
        <w:rPr>
          <w:color w:val="4A4C4E"/>
          <w:lang w:val="en-IE"/>
        </w:rPr>
        <w:t>“I really enjoyed this module - the teaching was of a high standard and the course materials excellent.”</w:t>
      </w:r>
    </w:p>
    <w:p w14:paraId="3095FA4C" w14:textId="37BAE653" w:rsidR="008812F5" w:rsidRPr="001C3AAC" w:rsidRDefault="008812F5" w:rsidP="00052989">
      <w:pPr>
        <w:numPr>
          <w:ilvl w:val="2"/>
          <w:numId w:val="38"/>
        </w:numPr>
        <w:spacing w:line="360" w:lineRule="auto"/>
        <w:ind w:left="1134" w:hanging="850"/>
        <w:rPr>
          <w:color w:val="4A4C4E"/>
          <w:lang w:val="en-IE"/>
        </w:rPr>
      </w:pPr>
      <w:r w:rsidRPr="001C3AAC">
        <w:rPr>
          <w:color w:val="4A4C4E"/>
          <w:lang w:val="en-IE"/>
        </w:rPr>
        <w:t>Many students mentioned networking opportunities and the chance to work with other students:</w:t>
      </w:r>
    </w:p>
    <w:p w14:paraId="13D0CD37" w14:textId="322286F8" w:rsidR="008812F5" w:rsidRPr="001C3AAC" w:rsidRDefault="008812F5" w:rsidP="008812F5">
      <w:pPr>
        <w:pStyle w:val="ListParagraph"/>
        <w:numPr>
          <w:ilvl w:val="0"/>
          <w:numId w:val="32"/>
        </w:numPr>
        <w:spacing w:line="360" w:lineRule="auto"/>
        <w:ind w:left="1134" w:hanging="850"/>
        <w:rPr>
          <w:color w:val="4A4C4E"/>
          <w:lang w:val="en-IE"/>
        </w:rPr>
      </w:pPr>
      <w:r w:rsidRPr="001C3AAC">
        <w:rPr>
          <w:color w:val="4A4C4E"/>
          <w:lang w:val="en-IE"/>
        </w:rPr>
        <w:t>“Meeting other professionals from diverse areas/backgrounds/jobs and hearing their examples of implementing learning into their practice.”</w:t>
      </w:r>
    </w:p>
    <w:p w14:paraId="4C5D697B" w14:textId="47ED36A4" w:rsidR="008812F5" w:rsidRPr="001C3AAC" w:rsidRDefault="008812F5" w:rsidP="008812F5">
      <w:pPr>
        <w:pStyle w:val="ListParagraph"/>
        <w:numPr>
          <w:ilvl w:val="0"/>
          <w:numId w:val="32"/>
        </w:numPr>
        <w:spacing w:line="360" w:lineRule="auto"/>
        <w:ind w:left="1134" w:hanging="850"/>
        <w:rPr>
          <w:color w:val="4A4C4E"/>
          <w:lang w:val="en-IE"/>
        </w:rPr>
      </w:pPr>
      <w:r w:rsidRPr="001C3AAC">
        <w:rPr>
          <w:color w:val="4A4C4E"/>
          <w:lang w:val="en-IE"/>
        </w:rPr>
        <w:t xml:space="preserve">“Able to share ideas and hear about quality improvement in different areas.”  </w:t>
      </w:r>
    </w:p>
    <w:p w14:paraId="36A47DDC" w14:textId="719E3441" w:rsidR="008812F5" w:rsidRPr="001C3AAC" w:rsidRDefault="001C3AAC" w:rsidP="008812F5">
      <w:pPr>
        <w:pStyle w:val="ListParagraph"/>
        <w:numPr>
          <w:ilvl w:val="0"/>
          <w:numId w:val="32"/>
        </w:numPr>
        <w:spacing w:line="360" w:lineRule="auto"/>
        <w:ind w:left="1134" w:hanging="850"/>
        <w:rPr>
          <w:color w:val="4A4C4E"/>
          <w:lang w:val="en-IE"/>
        </w:rPr>
      </w:pPr>
      <w:r w:rsidRPr="001C3AAC">
        <w:rPr>
          <w:color w:val="4A4C4E"/>
          <w:lang w:val="en-IE"/>
        </w:rPr>
        <w:t>“</w:t>
      </w:r>
      <w:r w:rsidR="008812F5" w:rsidRPr="001C3AAC">
        <w:rPr>
          <w:color w:val="4A4C4E"/>
          <w:lang w:val="en-IE"/>
        </w:rPr>
        <w:t>Collaborating with groups of people.</w:t>
      </w:r>
      <w:r w:rsidRPr="001C3AAC">
        <w:rPr>
          <w:color w:val="4A4C4E"/>
          <w:lang w:val="en-IE"/>
        </w:rPr>
        <w:t>”</w:t>
      </w:r>
      <w:r w:rsidR="008812F5" w:rsidRPr="001C3AAC">
        <w:rPr>
          <w:color w:val="4A4C4E"/>
          <w:lang w:val="en-IE"/>
        </w:rPr>
        <w:t xml:space="preserve">  </w:t>
      </w:r>
    </w:p>
    <w:p w14:paraId="16D922AB" w14:textId="77777777" w:rsidR="008812F5" w:rsidRPr="001C3AAC" w:rsidRDefault="008812F5" w:rsidP="008812F5">
      <w:pPr>
        <w:spacing w:line="360" w:lineRule="auto"/>
        <w:ind w:left="1134"/>
        <w:rPr>
          <w:color w:val="4A4C4E"/>
          <w:lang w:val="en-IE"/>
        </w:rPr>
      </w:pPr>
    </w:p>
    <w:p w14:paraId="1C6F0E62" w14:textId="0A3828B0" w:rsidR="008812F5" w:rsidRPr="001C3AAC" w:rsidRDefault="008812F5" w:rsidP="00052989">
      <w:pPr>
        <w:numPr>
          <w:ilvl w:val="2"/>
          <w:numId w:val="38"/>
        </w:numPr>
        <w:spacing w:line="360" w:lineRule="auto"/>
        <w:ind w:left="1134" w:hanging="850"/>
        <w:rPr>
          <w:color w:val="4A4C4E"/>
          <w:lang w:val="en-IE"/>
        </w:rPr>
      </w:pPr>
      <w:r w:rsidRPr="001C3AAC">
        <w:rPr>
          <w:color w:val="4A4C4E"/>
          <w:lang w:val="en-IE"/>
        </w:rPr>
        <w:t>Online live sessions with other students and staff was often mentioned:</w:t>
      </w:r>
    </w:p>
    <w:p w14:paraId="2056D017" w14:textId="7BCD2DF4" w:rsidR="008812F5" w:rsidRPr="001C3AAC" w:rsidRDefault="001C3AAC" w:rsidP="008812F5">
      <w:pPr>
        <w:pStyle w:val="ListParagraph"/>
        <w:numPr>
          <w:ilvl w:val="0"/>
          <w:numId w:val="30"/>
        </w:numPr>
        <w:spacing w:line="360" w:lineRule="auto"/>
        <w:ind w:hanging="720"/>
        <w:rPr>
          <w:color w:val="4A4C4E"/>
          <w:lang w:val="en-IE"/>
        </w:rPr>
      </w:pPr>
      <w:r w:rsidRPr="001C3AAC">
        <w:rPr>
          <w:color w:val="4A4C4E"/>
          <w:lang w:val="en-IE"/>
        </w:rPr>
        <w:t>“</w:t>
      </w:r>
      <w:r w:rsidR="008812F5" w:rsidRPr="001C3AAC">
        <w:rPr>
          <w:color w:val="4A4C4E"/>
          <w:lang w:val="en-IE"/>
        </w:rPr>
        <w:t>I particularly enjoyed and gained a lot from the online synchronous sessions.</w:t>
      </w:r>
      <w:r w:rsidRPr="001C3AAC">
        <w:rPr>
          <w:color w:val="4A4C4E"/>
          <w:lang w:val="en-IE"/>
        </w:rPr>
        <w:t>”</w:t>
      </w:r>
    </w:p>
    <w:p w14:paraId="321F62C5" w14:textId="59BFBE8A" w:rsidR="008812F5" w:rsidRPr="001C3AAC" w:rsidRDefault="001C3AAC" w:rsidP="008812F5">
      <w:pPr>
        <w:pStyle w:val="ListParagraph"/>
        <w:numPr>
          <w:ilvl w:val="0"/>
          <w:numId w:val="30"/>
        </w:numPr>
        <w:spacing w:line="360" w:lineRule="auto"/>
        <w:ind w:hanging="720"/>
        <w:rPr>
          <w:color w:val="4A4C4E"/>
          <w:lang w:val="en-IE"/>
        </w:rPr>
      </w:pPr>
      <w:r w:rsidRPr="001C3AAC">
        <w:rPr>
          <w:color w:val="4A4C4E"/>
          <w:lang w:val="en-IE"/>
        </w:rPr>
        <w:t>“</w:t>
      </w:r>
      <w:r w:rsidR="008812F5" w:rsidRPr="001C3AAC">
        <w:rPr>
          <w:color w:val="4A4C4E"/>
          <w:lang w:val="en-IE"/>
        </w:rPr>
        <w:t>Seminars where we actually got to contribute and interact</w:t>
      </w:r>
      <w:r w:rsidRPr="001C3AAC">
        <w:rPr>
          <w:color w:val="4A4C4E"/>
          <w:lang w:val="en-IE"/>
        </w:rPr>
        <w:t>”</w:t>
      </w:r>
    </w:p>
    <w:p w14:paraId="1C3BB768" w14:textId="02C1CEBA" w:rsidR="008812F5" w:rsidRPr="001C3AAC" w:rsidRDefault="001C3AAC" w:rsidP="008812F5">
      <w:pPr>
        <w:pStyle w:val="ListParagraph"/>
        <w:numPr>
          <w:ilvl w:val="0"/>
          <w:numId w:val="30"/>
        </w:numPr>
        <w:spacing w:line="360" w:lineRule="auto"/>
        <w:ind w:hanging="720"/>
        <w:rPr>
          <w:color w:val="4A4C4E"/>
          <w:lang w:val="en-IE"/>
        </w:rPr>
      </w:pPr>
      <w:r w:rsidRPr="001C3AAC">
        <w:rPr>
          <w:color w:val="4A4C4E"/>
          <w:lang w:val="en-IE"/>
        </w:rPr>
        <w:t>“</w:t>
      </w:r>
      <w:r w:rsidR="008812F5" w:rsidRPr="001C3AAC">
        <w:rPr>
          <w:color w:val="4A4C4E"/>
          <w:lang w:val="en-IE"/>
        </w:rPr>
        <w:t>Meeting people with similar interests from across the world.</w:t>
      </w:r>
      <w:r w:rsidRPr="001C3AAC">
        <w:rPr>
          <w:color w:val="4A4C4E"/>
          <w:lang w:val="en-IE"/>
        </w:rPr>
        <w:t>”</w:t>
      </w:r>
    </w:p>
    <w:p w14:paraId="14E1379E" w14:textId="77777777" w:rsidR="002E1AD4" w:rsidRPr="002E1AD4" w:rsidRDefault="002E1AD4" w:rsidP="00191A58">
      <w:pPr>
        <w:pStyle w:val="ListParagraph"/>
        <w:autoSpaceDE w:val="0"/>
        <w:autoSpaceDN w:val="0"/>
        <w:adjustRightInd w:val="0"/>
        <w:spacing w:after="0" w:line="360" w:lineRule="auto"/>
        <w:ind w:left="1134" w:hanging="850"/>
        <w:rPr>
          <w:color w:val="4A4C4E"/>
          <w:highlight w:val="yellow"/>
          <w:lang w:val="en-IE"/>
        </w:rPr>
      </w:pPr>
    </w:p>
    <w:p w14:paraId="1F1F6817" w14:textId="1F562390" w:rsidR="002E1AD4" w:rsidRPr="00CE17D7" w:rsidRDefault="00CE17D7" w:rsidP="00052989">
      <w:pPr>
        <w:pStyle w:val="Heading2"/>
        <w:numPr>
          <w:ilvl w:val="1"/>
          <w:numId w:val="38"/>
        </w:numPr>
        <w:spacing w:line="360" w:lineRule="auto"/>
        <w:ind w:left="1134" w:hanging="850"/>
        <w:rPr>
          <w:b/>
          <w:color w:val="4A4C4E"/>
          <w:sz w:val="22"/>
          <w:szCs w:val="22"/>
          <w:lang w:val="en-IE"/>
        </w:rPr>
      </w:pPr>
      <w:bookmarkStart w:id="27" w:name="_Toc78983862"/>
      <w:bookmarkStart w:id="28" w:name="_Toc79133344"/>
      <w:bookmarkStart w:id="29" w:name="_Toc145416069"/>
      <w:r>
        <w:rPr>
          <w:b/>
          <w:color w:val="4A4C4E"/>
          <w:sz w:val="22"/>
          <w:szCs w:val="22"/>
          <w:lang w:val="en-IE"/>
        </w:rPr>
        <w:t>Students were asked what o</w:t>
      </w:r>
      <w:r w:rsidR="002E1AD4" w:rsidRPr="00CE17D7">
        <w:rPr>
          <w:b/>
          <w:color w:val="4A4C4E"/>
          <w:sz w:val="22"/>
          <w:szCs w:val="22"/>
          <w:lang w:val="en-IE"/>
        </w:rPr>
        <w:t>ne thing that would most improve the course experience</w:t>
      </w:r>
      <w:bookmarkEnd w:id="27"/>
      <w:bookmarkEnd w:id="28"/>
      <w:r>
        <w:rPr>
          <w:b/>
          <w:color w:val="4A4C4E"/>
          <w:sz w:val="22"/>
          <w:szCs w:val="22"/>
          <w:lang w:val="en-IE"/>
        </w:rPr>
        <w:t>.</w:t>
      </w:r>
      <w:bookmarkEnd w:id="29"/>
    </w:p>
    <w:p w14:paraId="12E8FCF8" w14:textId="252164BE" w:rsidR="002E1AD4" w:rsidRPr="00CE17D7" w:rsidRDefault="002E1AD4" w:rsidP="00052989">
      <w:pPr>
        <w:numPr>
          <w:ilvl w:val="2"/>
          <w:numId w:val="38"/>
        </w:numPr>
        <w:spacing w:line="360" w:lineRule="auto"/>
        <w:ind w:left="1134" w:hanging="850"/>
        <w:rPr>
          <w:color w:val="4A4C4E"/>
          <w:lang w:val="en-IE"/>
        </w:rPr>
      </w:pPr>
      <w:r w:rsidRPr="00CE17D7">
        <w:rPr>
          <w:color w:val="4A4C4E"/>
          <w:lang w:val="en-IE"/>
        </w:rPr>
        <w:t xml:space="preserve">Many students reflected that they would not change anything about the course, suggesting a high level of satisfaction. </w:t>
      </w:r>
      <w:r w:rsidR="00CE17D7" w:rsidRPr="00CE17D7">
        <w:rPr>
          <w:color w:val="4A4C4E"/>
          <w:lang w:val="en-IE"/>
        </w:rPr>
        <w:t>“</w:t>
      </w:r>
    </w:p>
    <w:p w14:paraId="74C989DB" w14:textId="7F803438" w:rsidR="001C3AAC" w:rsidRDefault="00CE17D7" w:rsidP="00191A58">
      <w:pPr>
        <w:pStyle w:val="Heading2"/>
        <w:numPr>
          <w:ilvl w:val="0"/>
          <w:numId w:val="22"/>
        </w:numPr>
        <w:spacing w:line="360" w:lineRule="auto"/>
        <w:ind w:left="1134" w:hanging="850"/>
        <w:rPr>
          <w:rFonts w:asciiTheme="minorHAnsi" w:eastAsiaTheme="minorHAnsi" w:hAnsiTheme="minorHAnsi" w:cstheme="minorBidi"/>
          <w:color w:val="4A4C4E"/>
          <w:sz w:val="22"/>
          <w:szCs w:val="22"/>
          <w:lang w:val="en-IE"/>
        </w:rPr>
      </w:pPr>
      <w:bookmarkStart w:id="30" w:name="_Toc144722219"/>
      <w:bookmarkStart w:id="31" w:name="_Toc145416070"/>
      <w:r>
        <w:rPr>
          <w:rFonts w:asciiTheme="minorHAnsi" w:eastAsiaTheme="minorHAnsi" w:hAnsiTheme="minorHAnsi" w:cstheme="minorBidi"/>
          <w:color w:val="4A4C4E"/>
          <w:sz w:val="22"/>
          <w:szCs w:val="22"/>
          <w:lang w:val="en-IE"/>
        </w:rPr>
        <w:t>“</w:t>
      </w:r>
      <w:r w:rsidR="001C3AAC" w:rsidRPr="001C3AAC">
        <w:rPr>
          <w:rFonts w:asciiTheme="minorHAnsi" w:eastAsiaTheme="minorHAnsi" w:hAnsiTheme="minorHAnsi" w:cstheme="minorBidi"/>
          <w:color w:val="4A4C4E"/>
          <w:sz w:val="22"/>
          <w:szCs w:val="22"/>
          <w:lang w:val="en-IE"/>
        </w:rPr>
        <w:t>None - Happy with everything so far.</w:t>
      </w:r>
      <w:r>
        <w:rPr>
          <w:rFonts w:asciiTheme="minorHAnsi" w:eastAsiaTheme="minorHAnsi" w:hAnsiTheme="minorHAnsi" w:cstheme="minorBidi"/>
          <w:color w:val="4A4C4E"/>
          <w:sz w:val="22"/>
          <w:szCs w:val="22"/>
          <w:lang w:val="en-IE"/>
        </w:rPr>
        <w:t>”</w:t>
      </w:r>
      <w:bookmarkEnd w:id="30"/>
      <w:bookmarkEnd w:id="31"/>
    </w:p>
    <w:p w14:paraId="6AFC9E24" w14:textId="6B38EA42" w:rsidR="001C3AAC" w:rsidRDefault="00CE17D7" w:rsidP="00191A58">
      <w:pPr>
        <w:pStyle w:val="Heading2"/>
        <w:numPr>
          <w:ilvl w:val="0"/>
          <w:numId w:val="22"/>
        </w:numPr>
        <w:spacing w:line="360" w:lineRule="auto"/>
        <w:ind w:left="1134" w:hanging="850"/>
        <w:rPr>
          <w:rFonts w:asciiTheme="minorHAnsi" w:eastAsiaTheme="minorHAnsi" w:hAnsiTheme="minorHAnsi" w:cstheme="minorBidi"/>
          <w:color w:val="4A4C4E"/>
          <w:sz w:val="22"/>
          <w:szCs w:val="22"/>
          <w:lang w:val="en-IE"/>
        </w:rPr>
      </w:pPr>
      <w:bookmarkStart w:id="32" w:name="_Toc144722220"/>
      <w:bookmarkStart w:id="33" w:name="_Toc145416071"/>
      <w:r>
        <w:rPr>
          <w:rFonts w:asciiTheme="minorHAnsi" w:eastAsiaTheme="minorHAnsi" w:hAnsiTheme="minorHAnsi" w:cstheme="minorBidi"/>
          <w:color w:val="4A4C4E"/>
          <w:sz w:val="22"/>
          <w:szCs w:val="22"/>
          <w:lang w:val="en-IE"/>
        </w:rPr>
        <w:t>“</w:t>
      </w:r>
      <w:r w:rsidR="001C3AAC" w:rsidRPr="001C3AAC">
        <w:rPr>
          <w:rFonts w:asciiTheme="minorHAnsi" w:eastAsiaTheme="minorHAnsi" w:hAnsiTheme="minorHAnsi" w:cstheme="minorBidi"/>
          <w:color w:val="4A4C4E"/>
          <w:sz w:val="22"/>
          <w:szCs w:val="22"/>
          <w:lang w:val="en-IE"/>
        </w:rPr>
        <w:t>None within UHI's control. I am waiting for fibre broadband to be rolled out to remote areas.</w:t>
      </w:r>
      <w:r>
        <w:rPr>
          <w:rFonts w:asciiTheme="minorHAnsi" w:eastAsiaTheme="minorHAnsi" w:hAnsiTheme="minorHAnsi" w:cstheme="minorBidi"/>
          <w:color w:val="4A4C4E"/>
          <w:sz w:val="22"/>
          <w:szCs w:val="22"/>
          <w:lang w:val="en-IE"/>
        </w:rPr>
        <w:t>”</w:t>
      </w:r>
      <w:bookmarkEnd w:id="32"/>
      <w:bookmarkEnd w:id="33"/>
      <w:r w:rsidR="001C3AAC" w:rsidRPr="001C3AAC">
        <w:rPr>
          <w:rFonts w:asciiTheme="minorHAnsi" w:eastAsiaTheme="minorHAnsi" w:hAnsiTheme="minorHAnsi" w:cstheme="minorBidi"/>
          <w:color w:val="4A4C4E"/>
          <w:sz w:val="22"/>
          <w:szCs w:val="22"/>
          <w:lang w:val="en-IE"/>
        </w:rPr>
        <w:t xml:space="preserve">  </w:t>
      </w:r>
    </w:p>
    <w:p w14:paraId="0BE27C04" w14:textId="77777777" w:rsidR="001C3AAC" w:rsidRPr="001C3AAC" w:rsidRDefault="001C3AAC" w:rsidP="001C3AAC">
      <w:pPr>
        <w:rPr>
          <w:highlight w:val="yellow"/>
          <w:lang w:val="en-IE"/>
        </w:rPr>
      </w:pPr>
    </w:p>
    <w:p w14:paraId="2FD7F13F" w14:textId="5EF836B6" w:rsidR="002E1AD4" w:rsidRPr="00CE17D7" w:rsidRDefault="002E1AD4" w:rsidP="00052989">
      <w:pPr>
        <w:numPr>
          <w:ilvl w:val="2"/>
          <w:numId w:val="38"/>
        </w:numPr>
        <w:spacing w:line="360" w:lineRule="auto"/>
        <w:ind w:left="1134" w:hanging="850"/>
        <w:rPr>
          <w:color w:val="4A4C4E"/>
          <w:lang w:val="en-IE"/>
        </w:rPr>
      </w:pPr>
      <w:r w:rsidRPr="00CE17D7">
        <w:rPr>
          <w:color w:val="4A4C4E"/>
          <w:lang w:val="en-IE"/>
        </w:rPr>
        <w:t xml:space="preserve">Opportunities to meet with other students </w:t>
      </w:r>
      <w:r w:rsidR="001C3AAC" w:rsidRPr="00CE17D7">
        <w:rPr>
          <w:color w:val="4A4C4E"/>
          <w:lang w:val="en-IE"/>
        </w:rPr>
        <w:t xml:space="preserve">on the course </w:t>
      </w:r>
      <w:r w:rsidRPr="00CE17D7">
        <w:rPr>
          <w:color w:val="4A4C4E"/>
          <w:lang w:val="en-IE"/>
        </w:rPr>
        <w:t xml:space="preserve">was </w:t>
      </w:r>
      <w:r w:rsidR="007A5075" w:rsidRPr="00CE17D7">
        <w:rPr>
          <w:color w:val="4A4C4E"/>
          <w:lang w:val="en-IE"/>
        </w:rPr>
        <w:t>mentioned more often than any other factor</w:t>
      </w:r>
      <w:r w:rsidRPr="00CE17D7">
        <w:rPr>
          <w:color w:val="4A4C4E"/>
          <w:lang w:val="en-IE"/>
        </w:rPr>
        <w:t>:</w:t>
      </w:r>
    </w:p>
    <w:p w14:paraId="4969F8D5" w14:textId="008F1F45" w:rsidR="001C3AAC" w:rsidRPr="00CE17D7" w:rsidRDefault="00CE17D7" w:rsidP="00191A58">
      <w:pPr>
        <w:pStyle w:val="ListParagraph"/>
        <w:numPr>
          <w:ilvl w:val="0"/>
          <w:numId w:val="11"/>
        </w:numPr>
        <w:autoSpaceDE w:val="0"/>
        <w:autoSpaceDN w:val="0"/>
        <w:adjustRightInd w:val="0"/>
        <w:spacing w:after="0" w:line="360" w:lineRule="auto"/>
        <w:ind w:left="1134" w:hanging="850"/>
        <w:rPr>
          <w:color w:val="4A4C4E"/>
          <w:lang w:val="en-IE"/>
        </w:rPr>
      </w:pPr>
      <w:r>
        <w:rPr>
          <w:color w:val="4A4C4E"/>
          <w:lang w:val="en-IE"/>
        </w:rPr>
        <w:lastRenderedPageBreak/>
        <w:t>“</w:t>
      </w:r>
      <w:r w:rsidR="001C3AAC" w:rsidRPr="00CE17D7">
        <w:rPr>
          <w:color w:val="4A4C4E"/>
          <w:lang w:val="en-IE"/>
        </w:rPr>
        <w:t>I didn't feel a connection with others on the course. I didn't get a huge amount of engagement from others and it put me off commenting sometimes.</w:t>
      </w:r>
      <w:r>
        <w:rPr>
          <w:color w:val="4A4C4E"/>
          <w:lang w:val="en-IE"/>
        </w:rPr>
        <w:t>”</w:t>
      </w:r>
    </w:p>
    <w:p w14:paraId="05BD77B9" w14:textId="09E852D1" w:rsidR="001C3AAC" w:rsidRPr="00CE17D7" w:rsidRDefault="00CE17D7" w:rsidP="00191A58">
      <w:pPr>
        <w:pStyle w:val="ListParagraph"/>
        <w:numPr>
          <w:ilvl w:val="0"/>
          <w:numId w:val="11"/>
        </w:numPr>
        <w:autoSpaceDE w:val="0"/>
        <w:autoSpaceDN w:val="0"/>
        <w:adjustRightInd w:val="0"/>
        <w:spacing w:after="0" w:line="360" w:lineRule="auto"/>
        <w:ind w:left="1134" w:hanging="850"/>
        <w:rPr>
          <w:color w:val="4A4C4E"/>
          <w:lang w:val="en-IE"/>
        </w:rPr>
      </w:pPr>
      <w:r>
        <w:rPr>
          <w:color w:val="4A4C4E"/>
          <w:lang w:val="en-IE"/>
        </w:rPr>
        <w:t>“</w:t>
      </w:r>
      <w:r w:rsidR="001C3AAC" w:rsidRPr="00CE17D7">
        <w:rPr>
          <w:color w:val="4A4C4E"/>
          <w:lang w:val="en-IE"/>
        </w:rPr>
        <w:t>more interaction with other students at the same level</w:t>
      </w:r>
      <w:r>
        <w:rPr>
          <w:color w:val="4A4C4E"/>
          <w:lang w:val="en-IE"/>
        </w:rPr>
        <w:t>”</w:t>
      </w:r>
    </w:p>
    <w:p w14:paraId="39F2DB20" w14:textId="3D2FB456" w:rsidR="007A5075" w:rsidRPr="00CE17D7" w:rsidRDefault="00CE17D7" w:rsidP="00191A58">
      <w:pPr>
        <w:pStyle w:val="ListParagraph"/>
        <w:numPr>
          <w:ilvl w:val="0"/>
          <w:numId w:val="11"/>
        </w:numPr>
        <w:autoSpaceDE w:val="0"/>
        <w:autoSpaceDN w:val="0"/>
        <w:adjustRightInd w:val="0"/>
        <w:spacing w:after="0" w:line="360" w:lineRule="auto"/>
        <w:ind w:left="1134" w:hanging="850"/>
        <w:rPr>
          <w:color w:val="4A4C4E"/>
          <w:lang w:val="en-IE"/>
        </w:rPr>
      </w:pPr>
      <w:r>
        <w:rPr>
          <w:color w:val="4A4C4E"/>
          <w:lang w:val="en-IE"/>
        </w:rPr>
        <w:t>“</w:t>
      </w:r>
      <w:r w:rsidR="007A5075" w:rsidRPr="00CE17D7">
        <w:rPr>
          <w:color w:val="4A4C4E"/>
          <w:lang w:val="en-IE"/>
        </w:rPr>
        <w:t>A Summer School. Being able to engage more with fellow students across year groups.</w:t>
      </w:r>
      <w:r>
        <w:rPr>
          <w:color w:val="4A4C4E"/>
          <w:lang w:val="en-IE"/>
        </w:rPr>
        <w:t>”</w:t>
      </w:r>
    </w:p>
    <w:p w14:paraId="769D30F9" w14:textId="1BC31B77" w:rsidR="007A5075" w:rsidRPr="00CE17D7" w:rsidRDefault="00CE17D7" w:rsidP="00191A58">
      <w:pPr>
        <w:pStyle w:val="ListParagraph"/>
        <w:numPr>
          <w:ilvl w:val="0"/>
          <w:numId w:val="11"/>
        </w:numPr>
        <w:autoSpaceDE w:val="0"/>
        <w:autoSpaceDN w:val="0"/>
        <w:adjustRightInd w:val="0"/>
        <w:spacing w:after="0" w:line="360" w:lineRule="auto"/>
        <w:ind w:left="1134" w:hanging="850"/>
        <w:rPr>
          <w:color w:val="4A4C4E"/>
          <w:lang w:val="en-IE"/>
        </w:rPr>
      </w:pPr>
      <w:r>
        <w:rPr>
          <w:color w:val="4A4C4E"/>
          <w:lang w:val="en-IE"/>
        </w:rPr>
        <w:t>“</w:t>
      </w:r>
      <w:r w:rsidR="007A5075" w:rsidRPr="00CE17D7">
        <w:rPr>
          <w:color w:val="4A4C4E"/>
          <w:lang w:val="en-IE"/>
        </w:rPr>
        <w:t>Having more opportunity to get to know other participants. Maybe by opening a virtual room for a couple of hours a week where students can meet and chat about their learning, challenges etc in an informal way. For example coffee and a chat on Webex.</w:t>
      </w:r>
      <w:r>
        <w:rPr>
          <w:color w:val="4A4C4E"/>
          <w:lang w:val="en-IE"/>
        </w:rPr>
        <w:t>”</w:t>
      </w:r>
    </w:p>
    <w:p w14:paraId="0CC6CE92" w14:textId="629276AD" w:rsidR="007A5075" w:rsidRPr="00CE17D7" w:rsidRDefault="00CE17D7" w:rsidP="00052989">
      <w:pPr>
        <w:numPr>
          <w:ilvl w:val="2"/>
          <w:numId w:val="38"/>
        </w:numPr>
        <w:spacing w:line="360" w:lineRule="auto"/>
        <w:ind w:left="1134" w:hanging="850"/>
        <w:rPr>
          <w:color w:val="4A4C4E"/>
          <w:lang w:val="en-IE"/>
        </w:rPr>
      </w:pPr>
      <w:r>
        <w:rPr>
          <w:color w:val="4A4C4E"/>
          <w:lang w:val="en-IE"/>
        </w:rPr>
        <w:t>A number of students mentioned administrative issues</w:t>
      </w:r>
      <w:r w:rsidR="002E1AD4" w:rsidRPr="00CE17D7">
        <w:rPr>
          <w:color w:val="4A4C4E"/>
          <w:lang w:val="en-IE"/>
        </w:rPr>
        <w:t>:</w:t>
      </w:r>
    </w:p>
    <w:p w14:paraId="5EF0BE33" w14:textId="4ABDA408" w:rsidR="007A5075" w:rsidRPr="00CE17D7" w:rsidRDefault="00CE17D7" w:rsidP="00CE17D7">
      <w:pPr>
        <w:pStyle w:val="ListParagraph"/>
        <w:numPr>
          <w:ilvl w:val="1"/>
          <w:numId w:val="36"/>
        </w:numPr>
        <w:spacing w:line="360" w:lineRule="auto"/>
        <w:ind w:left="1134" w:hanging="850"/>
        <w:rPr>
          <w:color w:val="4A4C4E"/>
          <w:lang w:val="en-IE"/>
        </w:rPr>
      </w:pPr>
      <w:r w:rsidRPr="00CE17D7">
        <w:rPr>
          <w:color w:val="4A4C4E"/>
          <w:lang w:val="en-IE"/>
        </w:rPr>
        <w:t>“</w:t>
      </w:r>
      <w:r w:rsidR="007A5075" w:rsidRPr="00CE17D7">
        <w:rPr>
          <w:color w:val="4A4C4E"/>
          <w:lang w:val="en-IE"/>
        </w:rPr>
        <w:t>Thoroughly checking that a module is fit for purpose before offering it as an option to students</w:t>
      </w:r>
      <w:r w:rsidRPr="00CE17D7">
        <w:rPr>
          <w:color w:val="4A4C4E"/>
          <w:lang w:val="en-IE"/>
        </w:rPr>
        <w:t>”</w:t>
      </w:r>
    </w:p>
    <w:p w14:paraId="075C2BFE" w14:textId="7C6CF21C" w:rsidR="007A5075" w:rsidRPr="00CE17D7" w:rsidRDefault="00CE17D7" w:rsidP="00CE17D7">
      <w:pPr>
        <w:pStyle w:val="ListParagraph"/>
        <w:numPr>
          <w:ilvl w:val="1"/>
          <w:numId w:val="36"/>
        </w:numPr>
        <w:spacing w:line="360" w:lineRule="auto"/>
        <w:ind w:left="1134" w:hanging="850"/>
        <w:rPr>
          <w:color w:val="4A4C4E"/>
          <w:lang w:val="en-IE"/>
        </w:rPr>
      </w:pPr>
      <w:r w:rsidRPr="00CE17D7">
        <w:rPr>
          <w:color w:val="4A4C4E"/>
          <w:lang w:val="en-IE"/>
        </w:rPr>
        <w:t>“</w:t>
      </w:r>
      <w:r w:rsidR="007A5075" w:rsidRPr="00CE17D7">
        <w:rPr>
          <w:color w:val="4A4C4E"/>
          <w:lang w:val="en-IE"/>
        </w:rPr>
        <w:t>Pre-course admin</w:t>
      </w:r>
      <w:r w:rsidRPr="00CE17D7">
        <w:rPr>
          <w:color w:val="4A4C4E"/>
          <w:lang w:val="en-IE"/>
        </w:rPr>
        <w:t>”</w:t>
      </w:r>
    </w:p>
    <w:p w14:paraId="1CF06E7B" w14:textId="4C48D0D4" w:rsidR="007A5075" w:rsidRPr="00CE17D7" w:rsidRDefault="00CE17D7" w:rsidP="00CE17D7">
      <w:pPr>
        <w:pStyle w:val="ListParagraph"/>
        <w:numPr>
          <w:ilvl w:val="1"/>
          <w:numId w:val="36"/>
        </w:numPr>
        <w:spacing w:line="360" w:lineRule="auto"/>
        <w:ind w:left="1134" w:hanging="850"/>
        <w:rPr>
          <w:color w:val="4A4C4E"/>
          <w:lang w:val="en-IE"/>
        </w:rPr>
      </w:pPr>
      <w:r w:rsidRPr="00CE17D7">
        <w:rPr>
          <w:color w:val="4A4C4E"/>
          <w:lang w:val="en-IE"/>
        </w:rPr>
        <w:t>“</w:t>
      </w:r>
      <w:r w:rsidR="007A5075" w:rsidRPr="00CE17D7">
        <w:rPr>
          <w:color w:val="4A4C4E"/>
          <w:lang w:val="en-IE"/>
        </w:rPr>
        <w:t>Organisation- information is not always clear (i.e what an assessment should look/sound like) and a detailed success criteria would be useful for assessments.</w:t>
      </w:r>
      <w:r w:rsidRPr="00CE17D7">
        <w:rPr>
          <w:color w:val="4A4C4E"/>
          <w:lang w:val="en-IE"/>
        </w:rPr>
        <w:t>”</w:t>
      </w:r>
    </w:p>
    <w:p w14:paraId="5F27DE2E" w14:textId="072C6D23" w:rsidR="002E1AD4" w:rsidRPr="00CE17D7" w:rsidRDefault="007A5075" w:rsidP="00052989">
      <w:pPr>
        <w:pStyle w:val="ListParagraph"/>
        <w:numPr>
          <w:ilvl w:val="2"/>
          <w:numId w:val="38"/>
        </w:numPr>
        <w:spacing w:line="360" w:lineRule="auto"/>
        <w:ind w:left="1134" w:hanging="850"/>
        <w:rPr>
          <w:color w:val="4A4C4E"/>
          <w:lang w:val="en-IE"/>
        </w:rPr>
      </w:pPr>
      <w:r w:rsidRPr="00CE17D7">
        <w:rPr>
          <w:color w:val="4A4C4E"/>
          <w:lang w:val="en-IE"/>
        </w:rPr>
        <w:t>Assessment deadlines and pressure of work</w:t>
      </w:r>
      <w:r w:rsidR="002E1AD4" w:rsidRPr="00CE17D7">
        <w:rPr>
          <w:color w:val="4A4C4E"/>
          <w:lang w:val="en-IE"/>
        </w:rPr>
        <w:t>:</w:t>
      </w:r>
    </w:p>
    <w:p w14:paraId="504A11E9" w14:textId="261D0CC0" w:rsidR="007A5075" w:rsidRPr="007A5075" w:rsidRDefault="00CE17D7" w:rsidP="00CE17D7">
      <w:pPr>
        <w:pStyle w:val="ListParagraph"/>
        <w:numPr>
          <w:ilvl w:val="0"/>
          <w:numId w:val="25"/>
        </w:numPr>
        <w:spacing w:line="360" w:lineRule="auto"/>
        <w:ind w:hanging="796"/>
        <w:rPr>
          <w:color w:val="4A4C4E"/>
          <w:lang w:val="en-IE"/>
        </w:rPr>
      </w:pPr>
      <w:r>
        <w:rPr>
          <w:color w:val="4A4C4E"/>
          <w:lang w:val="en-IE"/>
        </w:rPr>
        <w:t>“</w:t>
      </w:r>
      <w:r w:rsidR="007A5075" w:rsidRPr="007A5075">
        <w:rPr>
          <w:color w:val="4A4C4E"/>
          <w:lang w:val="en-IE"/>
        </w:rPr>
        <w:t>Assessments deadlines better spaced - allows for feedback to be taken on board for the next assessment</w:t>
      </w:r>
      <w:r>
        <w:rPr>
          <w:color w:val="4A4C4E"/>
          <w:lang w:val="en-IE"/>
        </w:rPr>
        <w:t>”</w:t>
      </w:r>
    </w:p>
    <w:p w14:paraId="449DFF92" w14:textId="2C3FE70C" w:rsidR="007A5075" w:rsidRDefault="00CE17D7" w:rsidP="00CE17D7">
      <w:pPr>
        <w:pStyle w:val="ListParagraph"/>
        <w:numPr>
          <w:ilvl w:val="0"/>
          <w:numId w:val="25"/>
        </w:numPr>
        <w:spacing w:line="360" w:lineRule="auto"/>
        <w:ind w:hanging="796"/>
        <w:rPr>
          <w:color w:val="4A4C4E"/>
          <w:lang w:val="en-IE"/>
        </w:rPr>
      </w:pPr>
      <w:r>
        <w:rPr>
          <w:color w:val="4A4C4E"/>
          <w:lang w:val="en-IE"/>
        </w:rPr>
        <w:t>“</w:t>
      </w:r>
      <w:r w:rsidR="007A5075" w:rsidRPr="007A5075">
        <w:rPr>
          <w:color w:val="4A4C4E"/>
          <w:lang w:val="en-IE"/>
        </w:rPr>
        <w:t>Work required for dissertation is disproportionate due to the requirement to produce both the dissertation and a product</w:t>
      </w:r>
      <w:r>
        <w:rPr>
          <w:color w:val="4A4C4E"/>
          <w:lang w:val="en-IE"/>
        </w:rPr>
        <w:t>”</w:t>
      </w:r>
    </w:p>
    <w:p w14:paraId="2CD2C5B9" w14:textId="272BC7AE" w:rsidR="007A5075" w:rsidRDefault="00CE17D7" w:rsidP="00CE17D7">
      <w:pPr>
        <w:pStyle w:val="ListParagraph"/>
        <w:numPr>
          <w:ilvl w:val="0"/>
          <w:numId w:val="25"/>
        </w:numPr>
        <w:spacing w:line="360" w:lineRule="auto"/>
        <w:ind w:hanging="796"/>
        <w:rPr>
          <w:color w:val="4A4C4E"/>
          <w:lang w:val="en-IE"/>
        </w:rPr>
      </w:pPr>
      <w:r>
        <w:rPr>
          <w:color w:val="4A4C4E"/>
          <w:lang w:val="en-IE"/>
        </w:rPr>
        <w:t>“</w:t>
      </w:r>
      <w:r w:rsidR="007A5075" w:rsidRPr="007A5075">
        <w:rPr>
          <w:color w:val="4A4C4E"/>
          <w:lang w:val="en-IE"/>
        </w:rPr>
        <w:t>I would have different deadlines in the second semester, essays due in May/June rather than April</w:t>
      </w:r>
      <w:r>
        <w:rPr>
          <w:color w:val="4A4C4E"/>
          <w:lang w:val="en-IE"/>
        </w:rPr>
        <w:t>”</w:t>
      </w:r>
    </w:p>
    <w:p w14:paraId="2D725AAA" w14:textId="2061255A" w:rsidR="007A5075" w:rsidRPr="007A5075" w:rsidRDefault="00CE17D7" w:rsidP="00CE17D7">
      <w:pPr>
        <w:pStyle w:val="ListParagraph"/>
        <w:numPr>
          <w:ilvl w:val="0"/>
          <w:numId w:val="25"/>
        </w:numPr>
        <w:spacing w:line="360" w:lineRule="auto"/>
        <w:ind w:hanging="796"/>
        <w:rPr>
          <w:color w:val="4A4C4E"/>
          <w:lang w:val="en-IE"/>
        </w:rPr>
      </w:pPr>
      <w:r>
        <w:rPr>
          <w:color w:val="4A4C4E"/>
          <w:lang w:val="en-IE"/>
        </w:rPr>
        <w:t>“</w:t>
      </w:r>
      <w:r w:rsidR="007A5075" w:rsidRPr="007A5075">
        <w:rPr>
          <w:color w:val="4A4C4E"/>
          <w:lang w:val="en-IE"/>
        </w:rPr>
        <w:t>3 assessments in 3 weeks (twice( is almost impossible while in full time employment</w:t>
      </w:r>
      <w:r>
        <w:rPr>
          <w:color w:val="4A4C4E"/>
          <w:lang w:val="en-IE"/>
        </w:rPr>
        <w:t>”</w:t>
      </w:r>
    </w:p>
    <w:p w14:paraId="06CD1D22" w14:textId="77777777" w:rsidR="002E1AD4" w:rsidRPr="002E1AD4" w:rsidRDefault="002E1AD4" w:rsidP="00191A58">
      <w:pPr>
        <w:pStyle w:val="ListParagraph"/>
        <w:spacing w:line="360" w:lineRule="auto"/>
        <w:ind w:left="1134" w:hanging="850"/>
        <w:rPr>
          <w:color w:val="4A4C4E"/>
          <w:highlight w:val="yellow"/>
          <w:lang w:val="en-IE"/>
        </w:rPr>
      </w:pPr>
    </w:p>
    <w:p w14:paraId="05E3525C" w14:textId="77777777" w:rsidR="002E1AD4" w:rsidRPr="002E1AD4" w:rsidRDefault="002E1AD4" w:rsidP="002E1AD4">
      <w:pPr>
        <w:spacing w:line="360" w:lineRule="auto"/>
        <w:rPr>
          <w:color w:val="4A4C4E"/>
          <w:highlight w:val="yellow"/>
          <w:lang w:val="en-IE"/>
        </w:rPr>
      </w:pPr>
    </w:p>
    <w:p w14:paraId="7CDB3EF4" w14:textId="77777777" w:rsidR="002E1AD4" w:rsidRPr="002E1AD4" w:rsidRDefault="002E1AD4" w:rsidP="002E1AD4">
      <w:pPr>
        <w:spacing w:line="360" w:lineRule="auto"/>
        <w:rPr>
          <w:color w:val="4A4C4E"/>
          <w:highlight w:val="yellow"/>
          <w:lang w:val="en-IE"/>
        </w:rPr>
      </w:pPr>
      <w:r w:rsidRPr="002E1AD4">
        <w:rPr>
          <w:color w:val="4A4C4E"/>
          <w:highlight w:val="yellow"/>
          <w:lang w:val="en-IE"/>
        </w:rPr>
        <w:br w:type="page"/>
      </w:r>
    </w:p>
    <w:p w14:paraId="020B04F0" w14:textId="77777777" w:rsidR="002E1AD4" w:rsidRPr="007A5075" w:rsidRDefault="002E1AD4" w:rsidP="00052989">
      <w:pPr>
        <w:pStyle w:val="Heading1"/>
        <w:numPr>
          <w:ilvl w:val="0"/>
          <w:numId w:val="38"/>
        </w:numPr>
        <w:pBdr>
          <w:bottom w:val="single" w:sz="4" w:space="1" w:color="auto"/>
        </w:pBdr>
        <w:rPr>
          <w:color w:val="4A4C4E"/>
          <w:sz w:val="28"/>
          <w:szCs w:val="28"/>
          <w:lang w:val="en-IE"/>
        </w:rPr>
      </w:pPr>
      <w:bookmarkStart w:id="34" w:name="_Toc79133345"/>
      <w:bookmarkStart w:id="35" w:name="_Toc145416072"/>
      <w:r w:rsidRPr="007A5075">
        <w:rPr>
          <w:color w:val="4A4C4E"/>
          <w:sz w:val="28"/>
          <w:szCs w:val="28"/>
          <w:lang w:val="en-IE"/>
        </w:rPr>
        <w:lastRenderedPageBreak/>
        <w:t>Conclusions and possible areas for development</w:t>
      </w:r>
      <w:bookmarkEnd w:id="34"/>
      <w:bookmarkEnd w:id="35"/>
    </w:p>
    <w:p w14:paraId="7BC92D0C" w14:textId="77777777" w:rsidR="002E1AD4" w:rsidRPr="002E1AD4" w:rsidRDefault="002E1AD4" w:rsidP="002E1AD4">
      <w:pPr>
        <w:spacing w:line="360" w:lineRule="auto"/>
        <w:ind w:left="840"/>
        <w:rPr>
          <w:color w:val="4A4C4E"/>
          <w:highlight w:val="yellow"/>
          <w:lang w:val="en-IE"/>
        </w:rPr>
      </w:pPr>
    </w:p>
    <w:p w14:paraId="6FD21899" w14:textId="23CFFEAC" w:rsidR="002E1AD4" w:rsidRPr="00EC5373" w:rsidRDefault="002E1AD4" w:rsidP="00EC5373">
      <w:pPr>
        <w:pStyle w:val="ListParagraph"/>
        <w:numPr>
          <w:ilvl w:val="1"/>
          <w:numId w:val="38"/>
        </w:numPr>
        <w:spacing w:line="360" w:lineRule="auto"/>
        <w:rPr>
          <w:color w:val="4A4C4E"/>
          <w:lang w:val="en-IE"/>
        </w:rPr>
      </w:pPr>
      <w:r w:rsidRPr="00EC5373">
        <w:rPr>
          <w:color w:val="4A4C4E"/>
          <w:lang w:val="en-IE"/>
        </w:rPr>
        <w:t>Our taught postgraduate students are very happy with their student experience.</w:t>
      </w:r>
    </w:p>
    <w:p w14:paraId="6A06A46F" w14:textId="550C81C2" w:rsidR="002E1AD4" w:rsidRPr="00CE17D7" w:rsidRDefault="002E1AD4" w:rsidP="00EC5373">
      <w:pPr>
        <w:numPr>
          <w:ilvl w:val="1"/>
          <w:numId w:val="38"/>
        </w:numPr>
        <w:spacing w:line="360" w:lineRule="auto"/>
        <w:rPr>
          <w:color w:val="4A4C4E"/>
          <w:lang w:val="en-IE"/>
        </w:rPr>
      </w:pPr>
      <w:r w:rsidRPr="00CE17D7">
        <w:rPr>
          <w:color w:val="4A4C4E"/>
          <w:lang w:val="en-IE"/>
        </w:rPr>
        <w:t>The overall satisfaction rate is the</w:t>
      </w:r>
      <w:r w:rsidR="00420D37" w:rsidRPr="00CE17D7">
        <w:rPr>
          <w:color w:val="4A4C4E"/>
          <w:lang w:val="en-IE"/>
        </w:rPr>
        <w:t xml:space="preserve"> second</w:t>
      </w:r>
      <w:r w:rsidRPr="00CE17D7">
        <w:rPr>
          <w:color w:val="4A4C4E"/>
          <w:lang w:val="en-IE"/>
        </w:rPr>
        <w:t xml:space="preserve"> highest ever for PTES at UHI, </w:t>
      </w:r>
      <w:r w:rsidR="00420D37" w:rsidRPr="00CE17D7">
        <w:rPr>
          <w:color w:val="4A4C4E"/>
          <w:lang w:val="en-IE"/>
        </w:rPr>
        <w:t>third</w:t>
      </w:r>
      <w:r w:rsidRPr="00CE17D7">
        <w:rPr>
          <w:color w:val="4A4C4E"/>
          <w:lang w:val="en-IE"/>
        </w:rPr>
        <w:t xml:space="preserve"> in the UK and first in Scotland. </w:t>
      </w:r>
    </w:p>
    <w:p w14:paraId="1BDF2419" w14:textId="77777777" w:rsidR="002E1AD4" w:rsidRPr="00CE17D7" w:rsidRDefault="002E1AD4" w:rsidP="002E1AD4">
      <w:pPr>
        <w:spacing w:line="360" w:lineRule="auto"/>
        <w:ind w:left="360"/>
        <w:rPr>
          <w:color w:val="4A4C4E"/>
          <w:lang w:val="en-IE"/>
        </w:rPr>
      </w:pPr>
      <w:r w:rsidRPr="00CE17D7">
        <w:rPr>
          <w:color w:val="4A4C4E"/>
          <w:lang w:val="en-IE"/>
        </w:rPr>
        <w:t>Free text comments provide some evidence for where enhancement could be directed:</w:t>
      </w:r>
    </w:p>
    <w:p w14:paraId="2082974A" w14:textId="77777777" w:rsidR="00420D37" w:rsidRPr="00CE17D7" w:rsidRDefault="002E1AD4" w:rsidP="00CE17D7">
      <w:pPr>
        <w:numPr>
          <w:ilvl w:val="1"/>
          <w:numId w:val="37"/>
        </w:numPr>
        <w:spacing w:line="360" w:lineRule="auto"/>
        <w:rPr>
          <w:color w:val="4A4C4E"/>
          <w:lang w:val="en-IE"/>
        </w:rPr>
      </w:pPr>
      <w:r w:rsidRPr="00CE17D7">
        <w:rPr>
          <w:color w:val="4A4C4E"/>
          <w:lang w:val="en-IE"/>
        </w:rPr>
        <w:t>Students would like more opportunities to build learning communities with their peers.</w:t>
      </w:r>
    </w:p>
    <w:p w14:paraId="1861B6AF" w14:textId="5A06D163" w:rsidR="00420D37" w:rsidRPr="00CE17D7" w:rsidRDefault="00420D37" w:rsidP="00CE17D7">
      <w:pPr>
        <w:numPr>
          <w:ilvl w:val="1"/>
          <w:numId w:val="37"/>
        </w:numPr>
        <w:spacing w:line="360" w:lineRule="auto"/>
        <w:rPr>
          <w:color w:val="4A4C4E"/>
          <w:lang w:val="en-IE"/>
        </w:rPr>
      </w:pPr>
      <w:r w:rsidRPr="00CE17D7">
        <w:rPr>
          <w:color w:val="4A4C4E"/>
          <w:lang w:val="en-IE"/>
        </w:rPr>
        <w:t>Assessment deadlines and workload are issues that students are finding particularly challenging</w:t>
      </w:r>
      <w:r w:rsidR="00381DBA">
        <w:rPr>
          <w:color w:val="4A4C4E"/>
          <w:lang w:val="en-IE"/>
        </w:rPr>
        <w:t>, which may be understandable considering most students are also in employment</w:t>
      </w:r>
      <w:r w:rsidRPr="00CE17D7">
        <w:rPr>
          <w:color w:val="4A4C4E"/>
          <w:lang w:val="en-IE"/>
        </w:rPr>
        <w:t xml:space="preserve">. </w:t>
      </w:r>
    </w:p>
    <w:p w14:paraId="735B9ABE" w14:textId="5305C2DB" w:rsidR="00CE17D7" w:rsidRPr="00CE17D7" w:rsidRDefault="00CE17D7" w:rsidP="00CE17D7">
      <w:pPr>
        <w:numPr>
          <w:ilvl w:val="1"/>
          <w:numId w:val="37"/>
        </w:numPr>
        <w:spacing w:line="360" w:lineRule="auto"/>
        <w:rPr>
          <w:color w:val="4A4C4E"/>
          <w:lang w:val="en-IE"/>
        </w:rPr>
      </w:pPr>
      <w:r w:rsidRPr="00CE17D7">
        <w:rPr>
          <w:color w:val="4A4C4E"/>
          <w:lang w:val="en-IE"/>
        </w:rPr>
        <w:t>Students value occasional live sessions with other students</w:t>
      </w:r>
      <w:r w:rsidR="00381DBA">
        <w:rPr>
          <w:color w:val="4A4C4E"/>
          <w:lang w:val="en-IE"/>
        </w:rPr>
        <w:t xml:space="preserve"> in addition to pre-recorded materials.</w:t>
      </w:r>
      <w:r w:rsidRPr="00CE17D7">
        <w:rPr>
          <w:color w:val="4A4C4E"/>
          <w:lang w:val="en-IE"/>
        </w:rPr>
        <w:t xml:space="preserve"> </w:t>
      </w:r>
    </w:p>
    <w:p w14:paraId="2FEEA2D2" w14:textId="69903A2D" w:rsidR="00CE17D7" w:rsidRPr="00CE17D7" w:rsidRDefault="00CE17D7" w:rsidP="00CE17D7">
      <w:pPr>
        <w:numPr>
          <w:ilvl w:val="1"/>
          <w:numId w:val="37"/>
        </w:numPr>
        <w:spacing w:line="360" w:lineRule="auto"/>
        <w:rPr>
          <w:color w:val="4A4C4E"/>
          <w:lang w:val="en-IE"/>
        </w:rPr>
      </w:pPr>
      <w:r w:rsidRPr="00CE17D7">
        <w:rPr>
          <w:color w:val="4A4C4E"/>
          <w:lang w:val="en-IE"/>
        </w:rPr>
        <w:t xml:space="preserve">Academic staff should work with library staff to ensure that </w:t>
      </w:r>
      <w:r w:rsidR="00282770">
        <w:rPr>
          <w:color w:val="4A4C4E"/>
          <w:lang w:val="en-IE"/>
        </w:rPr>
        <w:t xml:space="preserve">recommended </w:t>
      </w:r>
      <w:r w:rsidRPr="00CE17D7">
        <w:rPr>
          <w:color w:val="4A4C4E"/>
          <w:lang w:val="en-IE"/>
        </w:rPr>
        <w:t>resources are</w:t>
      </w:r>
      <w:r w:rsidR="00282770">
        <w:rPr>
          <w:color w:val="4A4C4E"/>
          <w:lang w:val="en-IE"/>
        </w:rPr>
        <w:t xml:space="preserve"> currently</w:t>
      </w:r>
      <w:r w:rsidRPr="00CE17D7">
        <w:rPr>
          <w:color w:val="4A4C4E"/>
          <w:lang w:val="en-IE"/>
        </w:rPr>
        <w:t xml:space="preserve"> available. </w:t>
      </w:r>
    </w:p>
    <w:p w14:paraId="71DA0A7C" w14:textId="4F530579" w:rsidR="00CE17D7" w:rsidRPr="00CE17D7" w:rsidRDefault="00CE17D7" w:rsidP="00CE17D7">
      <w:pPr>
        <w:numPr>
          <w:ilvl w:val="1"/>
          <w:numId w:val="37"/>
        </w:numPr>
        <w:spacing w:line="360" w:lineRule="auto"/>
        <w:rPr>
          <w:color w:val="4A4C4E"/>
          <w:lang w:val="en-IE"/>
        </w:rPr>
      </w:pPr>
      <w:r w:rsidRPr="00CE17D7">
        <w:rPr>
          <w:color w:val="4A4C4E"/>
          <w:lang w:val="en-IE"/>
        </w:rPr>
        <w:t xml:space="preserve">Course organisation and administration should be accurate. </w:t>
      </w:r>
    </w:p>
    <w:p w14:paraId="29529FA5" w14:textId="77777777" w:rsidR="002E1AD4" w:rsidRPr="002E1AD4" w:rsidRDefault="002E1AD4" w:rsidP="002E1AD4">
      <w:pPr>
        <w:spacing w:after="0" w:line="240" w:lineRule="auto"/>
        <w:rPr>
          <w:color w:val="4A4C4E"/>
          <w:sz w:val="20"/>
          <w:szCs w:val="20"/>
          <w:highlight w:val="yellow"/>
          <w:lang w:val="en-IE"/>
        </w:rPr>
      </w:pPr>
    </w:p>
    <w:p w14:paraId="61C345B2" w14:textId="77777777" w:rsidR="002E1AD4" w:rsidRPr="00CE17D7" w:rsidRDefault="002E1AD4" w:rsidP="002E1AD4">
      <w:pPr>
        <w:spacing w:after="0" w:line="240" w:lineRule="auto"/>
        <w:rPr>
          <w:color w:val="4A4C4E"/>
          <w:sz w:val="20"/>
          <w:szCs w:val="20"/>
          <w:lang w:val="en-IE"/>
        </w:rPr>
      </w:pPr>
      <w:r w:rsidRPr="00CE17D7">
        <w:rPr>
          <w:color w:val="4A4C4E"/>
          <w:sz w:val="20"/>
          <w:szCs w:val="20"/>
          <w:lang w:val="en-IE"/>
        </w:rPr>
        <w:t>Kevin Sinclair</w:t>
      </w:r>
    </w:p>
    <w:p w14:paraId="1B55A5D1" w14:textId="77777777" w:rsidR="002E1AD4" w:rsidRPr="00CE17D7" w:rsidRDefault="002E1AD4" w:rsidP="002E1AD4">
      <w:pPr>
        <w:spacing w:after="0" w:line="240" w:lineRule="auto"/>
        <w:rPr>
          <w:color w:val="4A4C4E"/>
          <w:sz w:val="20"/>
          <w:szCs w:val="20"/>
          <w:lang w:val="en-IE"/>
        </w:rPr>
      </w:pPr>
      <w:r w:rsidRPr="00CE17D7">
        <w:rPr>
          <w:color w:val="4A4C4E"/>
          <w:sz w:val="20"/>
          <w:szCs w:val="20"/>
          <w:lang w:val="en-IE"/>
        </w:rPr>
        <w:t>Student Engagement Manager</w:t>
      </w:r>
    </w:p>
    <w:p w14:paraId="3FC708D6" w14:textId="77777777" w:rsidR="002E1AD4" w:rsidRPr="00CE17D7" w:rsidRDefault="002E1AD4" w:rsidP="002E1AD4">
      <w:pPr>
        <w:spacing w:after="0" w:line="240" w:lineRule="auto"/>
        <w:rPr>
          <w:color w:val="4A4C4E"/>
          <w:sz w:val="20"/>
          <w:szCs w:val="20"/>
          <w:lang w:val="en-IE"/>
        </w:rPr>
      </w:pPr>
    </w:p>
    <w:p w14:paraId="51AABF46" w14:textId="4E7A0D1C" w:rsidR="002E1AD4" w:rsidRDefault="00BB0948" w:rsidP="002E1AD4">
      <w:pPr>
        <w:spacing w:after="0" w:line="240" w:lineRule="auto"/>
        <w:rPr>
          <w:color w:val="4A4C4E"/>
          <w:sz w:val="20"/>
          <w:szCs w:val="20"/>
          <w:lang w:val="en-IE"/>
        </w:rPr>
      </w:pPr>
      <w:r>
        <w:rPr>
          <w:color w:val="4A4C4E"/>
          <w:sz w:val="20"/>
          <w:szCs w:val="20"/>
          <w:lang w:val="en-IE"/>
        </w:rPr>
        <w:t>October</w:t>
      </w:r>
      <w:r w:rsidR="002E1AD4" w:rsidRPr="00CE17D7">
        <w:rPr>
          <w:color w:val="4A4C4E"/>
          <w:sz w:val="20"/>
          <w:szCs w:val="20"/>
          <w:lang w:val="en-IE"/>
        </w:rPr>
        <w:t xml:space="preserve"> 202</w:t>
      </w:r>
      <w:r w:rsidR="007A5075" w:rsidRPr="00CE17D7">
        <w:rPr>
          <w:color w:val="4A4C4E"/>
          <w:sz w:val="20"/>
          <w:szCs w:val="20"/>
          <w:lang w:val="en-IE"/>
        </w:rPr>
        <w:t>3</w:t>
      </w:r>
    </w:p>
    <w:p w14:paraId="6EDB8BD7" w14:textId="77777777" w:rsidR="002E1AD4" w:rsidRDefault="002E1AD4">
      <w:pPr>
        <w:rPr>
          <w:b/>
          <w:color w:val="4A4C4E"/>
          <w:lang w:val="en-IE"/>
        </w:rPr>
      </w:pPr>
    </w:p>
    <w:sectPr w:rsidR="002E1AD4" w:rsidSect="00A030F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39C2" w14:textId="77777777" w:rsidR="00901FA5" w:rsidRDefault="00901FA5" w:rsidP="003E1613">
      <w:pPr>
        <w:spacing w:after="0" w:line="240" w:lineRule="auto"/>
      </w:pPr>
      <w:r>
        <w:separator/>
      </w:r>
    </w:p>
  </w:endnote>
  <w:endnote w:type="continuationSeparator" w:id="0">
    <w:p w14:paraId="3FB367A4" w14:textId="77777777" w:rsidR="00901FA5" w:rsidRDefault="00901FA5" w:rsidP="003E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04A3" w14:textId="77777777" w:rsidR="003F5115" w:rsidRDefault="003F5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39226"/>
      <w:docPartObj>
        <w:docPartGallery w:val="Page Numbers (Bottom of Page)"/>
        <w:docPartUnique/>
      </w:docPartObj>
    </w:sdtPr>
    <w:sdtEndPr>
      <w:rPr>
        <w:noProof/>
        <w:color w:val="4A4C4E"/>
        <w:sz w:val="20"/>
        <w:szCs w:val="20"/>
      </w:rPr>
    </w:sdtEndPr>
    <w:sdtContent>
      <w:p w14:paraId="345ECF5B" w14:textId="77777777" w:rsidR="003F5115" w:rsidRPr="003E1613" w:rsidRDefault="003F5115">
        <w:pPr>
          <w:pStyle w:val="Footer"/>
          <w:jc w:val="center"/>
          <w:rPr>
            <w:color w:val="4A4C4E"/>
            <w:sz w:val="20"/>
            <w:szCs w:val="20"/>
          </w:rPr>
        </w:pPr>
        <w:r w:rsidRPr="003E1613">
          <w:rPr>
            <w:color w:val="4A4C4E"/>
            <w:sz w:val="20"/>
            <w:szCs w:val="20"/>
          </w:rPr>
          <w:fldChar w:fldCharType="begin"/>
        </w:r>
        <w:r w:rsidRPr="003E1613">
          <w:rPr>
            <w:color w:val="4A4C4E"/>
            <w:sz w:val="20"/>
            <w:szCs w:val="20"/>
          </w:rPr>
          <w:instrText xml:space="preserve"> PAGE   \* MERGEFORMAT </w:instrText>
        </w:r>
        <w:r w:rsidRPr="003E1613">
          <w:rPr>
            <w:color w:val="4A4C4E"/>
            <w:sz w:val="20"/>
            <w:szCs w:val="20"/>
          </w:rPr>
          <w:fldChar w:fldCharType="separate"/>
        </w:r>
        <w:r w:rsidR="006B6134">
          <w:rPr>
            <w:noProof/>
            <w:color w:val="4A4C4E"/>
            <w:sz w:val="20"/>
            <w:szCs w:val="20"/>
          </w:rPr>
          <w:t>4</w:t>
        </w:r>
        <w:r w:rsidRPr="003E1613">
          <w:rPr>
            <w:noProof/>
            <w:color w:val="4A4C4E"/>
            <w:sz w:val="20"/>
            <w:szCs w:val="20"/>
          </w:rPr>
          <w:fldChar w:fldCharType="end"/>
        </w:r>
      </w:p>
    </w:sdtContent>
  </w:sdt>
  <w:p w14:paraId="3445AD34" w14:textId="77777777" w:rsidR="003F5115" w:rsidRDefault="003F5115" w:rsidP="003E16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0A0E" w14:textId="77777777" w:rsidR="003F5115" w:rsidRDefault="003F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C10E" w14:textId="77777777" w:rsidR="00901FA5" w:rsidRDefault="00901FA5" w:rsidP="003E1613">
      <w:pPr>
        <w:spacing w:after="0" w:line="240" w:lineRule="auto"/>
      </w:pPr>
      <w:r>
        <w:separator/>
      </w:r>
    </w:p>
  </w:footnote>
  <w:footnote w:type="continuationSeparator" w:id="0">
    <w:p w14:paraId="423CF033" w14:textId="77777777" w:rsidR="00901FA5" w:rsidRDefault="00901FA5" w:rsidP="003E1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E1F7" w14:textId="77777777" w:rsidR="003F5115" w:rsidRDefault="003F5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BDA1" w14:textId="77777777" w:rsidR="003F5115" w:rsidRDefault="003F5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9266" w14:textId="77777777" w:rsidR="003F5115" w:rsidRDefault="003F5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F66"/>
    <w:multiLevelType w:val="hybridMultilevel"/>
    <w:tmpl w:val="24E2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7CB8"/>
    <w:multiLevelType w:val="multilevel"/>
    <w:tmpl w:val="863AE868"/>
    <w:lvl w:ilvl="0">
      <w:start w:val="1"/>
      <w:numFmt w:val="bullet"/>
      <w:lvlText w:val=""/>
      <w:lvlJc w:val="left"/>
      <w:pPr>
        <w:ind w:left="360" w:hanging="360"/>
      </w:pPr>
      <w:rPr>
        <w:rFonts w:ascii="Symbol" w:hAnsi="Symbol"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B61E65"/>
    <w:multiLevelType w:val="multilevel"/>
    <w:tmpl w:val="32C414F4"/>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C1151E"/>
    <w:multiLevelType w:val="hybridMultilevel"/>
    <w:tmpl w:val="AC66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569F0"/>
    <w:multiLevelType w:val="multilevel"/>
    <w:tmpl w:val="863AE868"/>
    <w:lvl w:ilvl="0">
      <w:start w:val="1"/>
      <w:numFmt w:val="bullet"/>
      <w:lvlText w:val=""/>
      <w:lvlJc w:val="left"/>
      <w:pPr>
        <w:ind w:left="360" w:hanging="360"/>
      </w:pPr>
      <w:rPr>
        <w:rFonts w:ascii="Symbol" w:hAnsi="Symbol"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D1173F"/>
    <w:multiLevelType w:val="multilevel"/>
    <w:tmpl w:val="E838697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930F8"/>
    <w:multiLevelType w:val="multilevel"/>
    <w:tmpl w:val="32C414F4"/>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31578F"/>
    <w:multiLevelType w:val="hybridMultilevel"/>
    <w:tmpl w:val="BEC4F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FD563A"/>
    <w:multiLevelType w:val="hybridMultilevel"/>
    <w:tmpl w:val="6DFE3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3F2F85"/>
    <w:multiLevelType w:val="hybridMultilevel"/>
    <w:tmpl w:val="8D86B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E205C3"/>
    <w:multiLevelType w:val="hybridMultilevel"/>
    <w:tmpl w:val="7FFC8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BD25A7"/>
    <w:multiLevelType w:val="hybridMultilevel"/>
    <w:tmpl w:val="84AE89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BEF1ACF"/>
    <w:multiLevelType w:val="hybridMultilevel"/>
    <w:tmpl w:val="594A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162A3"/>
    <w:multiLevelType w:val="multilevel"/>
    <w:tmpl w:val="863AE868"/>
    <w:lvl w:ilvl="0">
      <w:start w:val="1"/>
      <w:numFmt w:val="bullet"/>
      <w:lvlText w:val=""/>
      <w:lvlJc w:val="left"/>
      <w:pPr>
        <w:ind w:left="360" w:hanging="360"/>
      </w:pPr>
      <w:rPr>
        <w:rFonts w:ascii="Symbol" w:hAnsi="Symbol"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F57BAB"/>
    <w:multiLevelType w:val="hybridMultilevel"/>
    <w:tmpl w:val="500A0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EF1447"/>
    <w:multiLevelType w:val="multilevel"/>
    <w:tmpl w:val="DBFE632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25B0828"/>
    <w:multiLevelType w:val="hybridMultilevel"/>
    <w:tmpl w:val="128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420F7"/>
    <w:multiLevelType w:val="hybridMultilevel"/>
    <w:tmpl w:val="49328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640F6A"/>
    <w:multiLevelType w:val="hybridMultilevel"/>
    <w:tmpl w:val="F020C1F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643256"/>
    <w:multiLevelType w:val="hybridMultilevel"/>
    <w:tmpl w:val="9312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37698"/>
    <w:multiLevelType w:val="hybridMultilevel"/>
    <w:tmpl w:val="4CD0260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05653C5"/>
    <w:multiLevelType w:val="multilevel"/>
    <w:tmpl w:val="32C414F4"/>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CA24CD"/>
    <w:multiLevelType w:val="multilevel"/>
    <w:tmpl w:val="E95E3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CA1DC5"/>
    <w:multiLevelType w:val="hybridMultilevel"/>
    <w:tmpl w:val="98E28F4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A71259"/>
    <w:multiLevelType w:val="hybridMultilevel"/>
    <w:tmpl w:val="4D1C7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7E7C06"/>
    <w:multiLevelType w:val="hybridMultilevel"/>
    <w:tmpl w:val="7ED4F2F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B76F79"/>
    <w:multiLevelType w:val="hybridMultilevel"/>
    <w:tmpl w:val="AD38B16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8F5A14"/>
    <w:multiLevelType w:val="hybridMultilevel"/>
    <w:tmpl w:val="FF2E1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C05937"/>
    <w:multiLevelType w:val="hybridMultilevel"/>
    <w:tmpl w:val="A372E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CB569F"/>
    <w:multiLevelType w:val="hybridMultilevel"/>
    <w:tmpl w:val="D41E231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9F73FB"/>
    <w:multiLevelType w:val="hybridMultilevel"/>
    <w:tmpl w:val="73005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5D063C"/>
    <w:multiLevelType w:val="hybridMultilevel"/>
    <w:tmpl w:val="CE064618"/>
    <w:lvl w:ilvl="0" w:tplc="7982E4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B4062"/>
    <w:multiLevelType w:val="hybridMultilevel"/>
    <w:tmpl w:val="6B5C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2654E"/>
    <w:multiLevelType w:val="multilevel"/>
    <w:tmpl w:val="3A56633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68FB23E9"/>
    <w:multiLevelType w:val="hybridMultilevel"/>
    <w:tmpl w:val="BF9EB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EE4C23"/>
    <w:multiLevelType w:val="hybridMultilevel"/>
    <w:tmpl w:val="2B4C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31A87"/>
    <w:multiLevelType w:val="hybridMultilevel"/>
    <w:tmpl w:val="A4B4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061B2"/>
    <w:multiLevelType w:val="hybridMultilevel"/>
    <w:tmpl w:val="5560C5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836452845">
    <w:abstractNumId w:val="15"/>
  </w:num>
  <w:num w:numId="2" w16cid:durableId="1648045511">
    <w:abstractNumId w:val="32"/>
  </w:num>
  <w:num w:numId="3" w16cid:durableId="1132601601">
    <w:abstractNumId w:val="27"/>
  </w:num>
  <w:num w:numId="4" w16cid:durableId="1017006236">
    <w:abstractNumId w:val="23"/>
  </w:num>
  <w:num w:numId="5" w16cid:durableId="1412972637">
    <w:abstractNumId w:val="26"/>
  </w:num>
  <w:num w:numId="6" w16cid:durableId="1420830924">
    <w:abstractNumId w:val="25"/>
  </w:num>
  <w:num w:numId="7" w16cid:durableId="183984577">
    <w:abstractNumId w:val="20"/>
  </w:num>
  <w:num w:numId="8" w16cid:durableId="421924076">
    <w:abstractNumId w:val="18"/>
  </w:num>
  <w:num w:numId="9" w16cid:durableId="939029798">
    <w:abstractNumId w:val="29"/>
  </w:num>
  <w:num w:numId="10" w16cid:durableId="615478902">
    <w:abstractNumId w:val="17"/>
  </w:num>
  <w:num w:numId="11" w16cid:durableId="964891536">
    <w:abstractNumId w:val="10"/>
  </w:num>
  <w:num w:numId="12" w16cid:durableId="613681041">
    <w:abstractNumId w:val="36"/>
  </w:num>
  <w:num w:numId="13" w16cid:durableId="2048211802">
    <w:abstractNumId w:val="19"/>
  </w:num>
  <w:num w:numId="14" w16cid:durableId="902832071">
    <w:abstractNumId w:val="30"/>
  </w:num>
  <w:num w:numId="15" w16cid:durableId="1035496985">
    <w:abstractNumId w:val="0"/>
  </w:num>
  <w:num w:numId="16" w16cid:durableId="1061443290">
    <w:abstractNumId w:val="14"/>
  </w:num>
  <w:num w:numId="17" w16cid:durableId="112480864">
    <w:abstractNumId w:val="35"/>
  </w:num>
  <w:num w:numId="18" w16cid:durableId="1424449152">
    <w:abstractNumId w:val="8"/>
  </w:num>
  <w:num w:numId="19" w16cid:durableId="1410497942">
    <w:abstractNumId w:val="9"/>
  </w:num>
  <w:num w:numId="20" w16cid:durableId="1729068208">
    <w:abstractNumId w:val="24"/>
  </w:num>
  <w:num w:numId="21" w16cid:durableId="51852471">
    <w:abstractNumId w:val="3"/>
  </w:num>
  <w:num w:numId="22" w16cid:durableId="393046370">
    <w:abstractNumId w:val="16"/>
  </w:num>
  <w:num w:numId="23" w16cid:durableId="904801093">
    <w:abstractNumId w:val="12"/>
  </w:num>
  <w:num w:numId="24" w16cid:durableId="1939822935">
    <w:abstractNumId w:val="7"/>
  </w:num>
  <w:num w:numId="25" w16cid:durableId="100876287">
    <w:abstractNumId w:val="28"/>
  </w:num>
  <w:num w:numId="26" w16cid:durableId="884676576">
    <w:abstractNumId w:val="5"/>
  </w:num>
  <w:num w:numId="27" w16cid:durableId="1667129951">
    <w:abstractNumId w:val="22"/>
  </w:num>
  <w:num w:numId="28" w16cid:durableId="390035255">
    <w:abstractNumId w:val="31"/>
  </w:num>
  <w:num w:numId="29" w16cid:durableId="941915146">
    <w:abstractNumId w:val="34"/>
  </w:num>
  <w:num w:numId="30" w16cid:durableId="1675648496">
    <w:abstractNumId w:val="37"/>
  </w:num>
  <w:num w:numId="31" w16cid:durableId="224295137">
    <w:abstractNumId w:val="11"/>
  </w:num>
  <w:num w:numId="32" w16cid:durableId="1740591954">
    <w:abstractNumId w:val="1"/>
  </w:num>
  <w:num w:numId="33" w16cid:durableId="1809394638">
    <w:abstractNumId w:val="13"/>
  </w:num>
  <w:num w:numId="34" w16cid:durableId="1893929821">
    <w:abstractNumId w:val="4"/>
  </w:num>
  <w:num w:numId="35" w16cid:durableId="1018771947">
    <w:abstractNumId w:val="2"/>
  </w:num>
  <w:num w:numId="36" w16cid:durableId="2019035014">
    <w:abstractNumId w:val="21"/>
  </w:num>
  <w:num w:numId="37" w16cid:durableId="754937126">
    <w:abstractNumId w:val="6"/>
  </w:num>
  <w:num w:numId="38" w16cid:durableId="1761295615">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A2"/>
    <w:rsid w:val="00000899"/>
    <w:rsid w:val="0000177D"/>
    <w:rsid w:val="000171DA"/>
    <w:rsid w:val="000217F6"/>
    <w:rsid w:val="0002305E"/>
    <w:rsid w:val="00025E44"/>
    <w:rsid w:val="000274BB"/>
    <w:rsid w:val="000355F6"/>
    <w:rsid w:val="00036E26"/>
    <w:rsid w:val="00040F6A"/>
    <w:rsid w:val="00043FD1"/>
    <w:rsid w:val="000469FD"/>
    <w:rsid w:val="00052989"/>
    <w:rsid w:val="00054857"/>
    <w:rsid w:val="000623FC"/>
    <w:rsid w:val="000666EF"/>
    <w:rsid w:val="00071660"/>
    <w:rsid w:val="00072117"/>
    <w:rsid w:val="0007753C"/>
    <w:rsid w:val="00085200"/>
    <w:rsid w:val="00093AEC"/>
    <w:rsid w:val="000964DD"/>
    <w:rsid w:val="000A27D1"/>
    <w:rsid w:val="000A2CD1"/>
    <w:rsid w:val="000A2DE2"/>
    <w:rsid w:val="000B5DD8"/>
    <w:rsid w:val="000B731F"/>
    <w:rsid w:val="000C0FF2"/>
    <w:rsid w:val="000C3E75"/>
    <w:rsid w:val="000D02BA"/>
    <w:rsid w:val="000E2B1F"/>
    <w:rsid w:val="000E3209"/>
    <w:rsid w:val="000F2670"/>
    <w:rsid w:val="000F3C40"/>
    <w:rsid w:val="000F4448"/>
    <w:rsid w:val="00101226"/>
    <w:rsid w:val="00104180"/>
    <w:rsid w:val="00111DC2"/>
    <w:rsid w:val="00113233"/>
    <w:rsid w:val="00115218"/>
    <w:rsid w:val="00121295"/>
    <w:rsid w:val="00121BA8"/>
    <w:rsid w:val="00133A4E"/>
    <w:rsid w:val="00143355"/>
    <w:rsid w:val="001453F9"/>
    <w:rsid w:val="00151123"/>
    <w:rsid w:val="00153CCD"/>
    <w:rsid w:val="00157532"/>
    <w:rsid w:val="001576D3"/>
    <w:rsid w:val="001710AF"/>
    <w:rsid w:val="00173934"/>
    <w:rsid w:val="00185B42"/>
    <w:rsid w:val="0018735C"/>
    <w:rsid w:val="00190580"/>
    <w:rsid w:val="00191A58"/>
    <w:rsid w:val="00191D81"/>
    <w:rsid w:val="001B5356"/>
    <w:rsid w:val="001C0044"/>
    <w:rsid w:val="001C3AAC"/>
    <w:rsid w:val="001C734A"/>
    <w:rsid w:val="001D1BB2"/>
    <w:rsid w:val="00204247"/>
    <w:rsid w:val="00204C29"/>
    <w:rsid w:val="00206C5C"/>
    <w:rsid w:val="00207E55"/>
    <w:rsid w:val="00220E57"/>
    <w:rsid w:val="00221284"/>
    <w:rsid w:val="002216B1"/>
    <w:rsid w:val="00222614"/>
    <w:rsid w:val="00222C7E"/>
    <w:rsid w:val="002246B2"/>
    <w:rsid w:val="002324A1"/>
    <w:rsid w:val="00232AAC"/>
    <w:rsid w:val="002507F3"/>
    <w:rsid w:val="002523B2"/>
    <w:rsid w:val="002534EF"/>
    <w:rsid w:val="00261266"/>
    <w:rsid w:val="002629DE"/>
    <w:rsid w:val="00263A6D"/>
    <w:rsid w:val="00263BDF"/>
    <w:rsid w:val="00265A6C"/>
    <w:rsid w:val="00265C83"/>
    <w:rsid w:val="002706EB"/>
    <w:rsid w:val="00282770"/>
    <w:rsid w:val="00282922"/>
    <w:rsid w:val="00285D1E"/>
    <w:rsid w:val="00296FF1"/>
    <w:rsid w:val="002A095C"/>
    <w:rsid w:val="002B153A"/>
    <w:rsid w:val="002B1AA5"/>
    <w:rsid w:val="002B38AB"/>
    <w:rsid w:val="002B5AA0"/>
    <w:rsid w:val="002B6D98"/>
    <w:rsid w:val="002B742A"/>
    <w:rsid w:val="002C047E"/>
    <w:rsid w:val="002C50EB"/>
    <w:rsid w:val="002C7014"/>
    <w:rsid w:val="002D0D03"/>
    <w:rsid w:val="002D2D39"/>
    <w:rsid w:val="002D440F"/>
    <w:rsid w:val="002D4411"/>
    <w:rsid w:val="002D566C"/>
    <w:rsid w:val="002E1AD4"/>
    <w:rsid w:val="002E23C2"/>
    <w:rsid w:val="002E6009"/>
    <w:rsid w:val="002E6DC9"/>
    <w:rsid w:val="00306DBF"/>
    <w:rsid w:val="00306E97"/>
    <w:rsid w:val="00307E8C"/>
    <w:rsid w:val="003206D2"/>
    <w:rsid w:val="00330196"/>
    <w:rsid w:val="00330885"/>
    <w:rsid w:val="00331213"/>
    <w:rsid w:val="00331A80"/>
    <w:rsid w:val="003354BA"/>
    <w:rsid w:val="00335765"/>
    <w:rsid w:val="00343C7E"/>
    <w:rsid w:val="003529F5"/>
    <w:rsid w:val="00354D46"/>
    <w:rsid w:val="0035500C"/>
    <w:rsid w:val="003571B7"/>
    <w:rsid w:val="003576AE"/>
    <w:rsid w:val="00357DE2"/>
    <w:rsid w:val="003615C6"/>
    <w:rsid w:val="003650B2"/>
    <w:rsid w:val="0037324B"/>
    <w:rsid w:val="00374B30"/>
    <w:rsid w:val="00375442"/>
    <w:rsid w:val="00375B0F"/>
    <w:rsid w:val="00375D63"/>
    <w:rsid w:val="00380061"/>
    <w:rsid w:val="00381DBA"/>
    <w:rsid w:val="003822B3"/>
    <w:rsid w:val="00385CC7"/>
    <w:rsid w:val="0038600E"/>
    <w:rsid w:val="00390058"/>
    <w:rsid w:val="00392B45"/>
    <w:rsid w:val="003971A2"/>
    <w:rsid w:val="00397D72"/>
    <w:rsid w:val="003A2369"/>
    <w:rsid w:val="003A4E08"/>
    <w:rsid w:val="003A57F5"/>
    <w:rsid w:val="003A768C"/>
    <w:rsid w:val="003A7AD6"/>
    <w:rsid w:val="003B2B0A"/>
    <w:rsid w:val="003C735F"/>
    <w:rsid w:val="003C7B56"/>
    <w:rsid w:val="003D018C"/>
    <w:rsid w:val="003D4EC3"/>
    <w:rsid w:val="003E1613"/>
    <w:rsid w:val="003F1F7A"/>
    <w:rsid w:val="003F4BB5"/>
    <w:rsid w:val="003F5115"/>
    <w:rsid w:val="003F5276"/>
    <w:rsid w:val="004023E8"/>
    <w:rsid w:val="004104CB"/>
    <w:rsid w:val="00410D37"/>
    <w:rsid w:val="00412EC1"/>
    <w:rsid w:val="00417AB8"/>
    <w:rsid w:val="00420D37"/>
    <w:rsid w:val="004223F1"/>
    <w:rsid w:val="00422AD3"/>
    <w:rsid w:val="0042689D"/>
    <w:rsid w:val="00433326"/>
    <w:rsid w:val="004370D8"/>
    <w:rsid w:val="004414E7"/>
    <w:rsid w:val="00441B1B"/>
    <w:rsid w:val="004420B7"/>
    <w:rsid w:val="00443E68"/>
    <w:rsid w:val="00445301"/>
    <w:rsid w:val="00454CD6"/>
    <w:rsid w:val="004607BF"/>
    <w:rsid w:val="00462079"/>
    <w:rsid w:val="00463D69"/>
    <w:rsid w:val="004649E6"/>
    <w:rsid w:val="004723EF"/>
    <w:rsid w:val="00481036"/>
    <w:rsid w:val="004820E1"/>
    <w:rsid w:val="00485316"/>
    <w:rsid w:val="00487D18"/>
    <w:rsid w:val="00490CA2"/>
    <w:rsid w:val="00492D6B"/>
    <w:rsid w:val="00493020"/>
    <w:rsid w:val="0049780A"/>
    <w:rsid w:val="004A333B"/>
    <w:rsid w:val="004A36F5"/>
    <w:rsid w:val="004B2528"/>
    <w:rsid w:val="004C37F5"/>
    <w:rsid w:val="004D0EBF"/>
    <w:rsid w:val="004D2AFB"/>
    <w:rsid w:val="004E4FFA"/>
    <w:rsid w:val="004E5971"/>
    <w:rsid w:val="004F223E"/>
    <w:rsid w:val="0050198C"/>
    <w:rsid w:val="00510026"/>
    <w:rsid w:val="00517974"/>
    <w:rsid w:val="005225DB"/>
    <w:rsid w:val="00524B67"/>
    <w:rsid w:val="00532C90"/>
    <w:rsid w:val="00536700"/>
    <w:rsid w:val="00560A2C"/>
    <w:rsid w:val="00580A7B"/>
    <w:rsid w:val="00585597"/>
    <w:rsid w:val="00592EDD"/>
    <w:rsid w:val="0059702B"/>
    <w:rsid w:val="005A046E"/>
    <w:rsid w:val="005A2540"/>
    <w:rsid w:val="005A746B"/>
    <w:rsid w:val="005B4AD8"/>
    <w:rsid w:val="005C31CB"/>
    <w:rsid w:val="005C51C1"/>
    <w:rsid w:val="005C57EE"/>
    <w:rsid w:val="005D10C1"/>
    <w:rsid w:val="005E1CF2"/>
    <w:rsid w:val="005E32B4"/>
    <w:rsid w:val="005E38D4"/>
    <w:rsid w:val="005E6830"/>
    <w:rsid w:val="005E6AAB"/>
    <w:rsid w:val="005F34BC"/>
    <w:rsid w:val="005F6A2E"/>
    <w:rsid w:val="00601076"/>
    <w:rsid w:val="00601402"/>
    <w:rsid w:val="00604FBB"/>
    <w:rsid w:val="00605707"/>
    <w:rsid w:val="00607360"/>
    <w:rsid w:val="00610AC5"/>
    <w:rsid w:val="00612FF4"/>
    <w:rsid w:val="00614075"/>
    <w:rsid w:val="00615D9E"/>
    <w:rsid w:val="00617724"/>
    <w:rsid w:val="00621573"/>
    <w:rsid w:val="00622A24"/>
    <w:rsid w:val="00625CBF"/>
    <w:rsid w:val="00630624"/>
    <w:rsid w:val="00630C5D"/>
    <w:rsid w:val="00633FEA"/>
    <w:rsid w:val="006423F0"/>
    <w:rsid w:val="00643747"/>
    <w:rsid w:val="0064480B"/>
    <w:rsid w:val="0064496E"/>
    <w:rsid w:val="006449C0"/>
    <w:rsid w:val="00646556"/>
    <w:rsid w:val="00646F5E"/>
    <w:rsid w:val="006478B3"/>
    <w:rsid w:val="0065561B"/>
    <w:rsid w:val="006557F6"/>
    <w:rsid w:val="0066541C"/>
    <w:rsid w:val="006660E5"/>
    <w:rsid w:val="00666180"/>
    <w:rsid w:val="00667C72"/>
    <w:rsid w:val="006748C2"/>
    <w:rsid w:val="00684878"/>
    <w:rsid w:val="00685AB1"/>
    <w:rsid w:val="0069092D"/>
    <w:rsid w:val="00692731"/>
    <w:rsid w:val="00693FBD"/>
    <w:rsid w:val="00695ECB"/>
    <w:rsid w:val="0069701D"/>
    <w:rsid w:val="006A78FE"/>
    <w:rsid w:val="006B3F6A"/>
    <w:rsid w:val="006B3F90"/>
    <w:rsid w:val="006B6134"/>
    <w:rsid w:val="006C0492"/>
    <w:rsid w:val="006C12B8"/>
    <w:rsid w:val="006C4511"/>
    <w:rsid w:val="006C4972"/>
    <w:rsid w:val="006C52ED"/>
    <w:rsid w:val="006C579E"/>
    <w:rsid w:val="006D26C7"/>
    <w:rsid w:val="006D487E"/>
    <w:rsid w:val="006D4D84"/>
    <w:rsid w:val="006D6EFC"/>
    <w:rsid w:val="006D7E23"/>
    <w:rsid w:val="006F1BC4"/>
    <w:rsid w:val="00713C68"/>
    <w:rsid w:val="00713D5B"/>
    <w:rsid w:val="00716332"/>
    <w:rsid w:val="00721F2D"/>
    <w:rsid w:val="00730A9D"/>
    <w:rsid w:val="007403A5"/>
    <w:rsid w:val="0075309B"/>
    <w:rsid w:val="0075553C"/>
    <w:rsid w:val="007611B1"/>
    <w:rsid w:val="00766422"/>
    <w:rsid w:val="00773C54"/>
    <w:rsid w:val="00774B99"/>
    <w:rsid w:val="007820CB"/>
    <w:rsid w:val="00785859"/>
    <w:rsid w:val="00796637"/>
    <w:rsid w:val="007A0C83"/>
    <w:rsid w:val="007A5075"/>
    <w:rsid w:val="007B3651"/>
    <w:rsid w:val="007B4DF2"/>
    <w:rsid w:val="007B78EA"/>
    <w:rsid w:val="007C0572"/>
    <w:rsid w:val="007D56EB"/>
    <w:rsid w:val="007D72E1"/>
    <w:rsid w:val="007D7B5E"/>
    <w:rsid w:val="007F08EC"/>
    <w:rsid w:val="007F0D89"/>
    <w:rsid w:val="007F3605"/>
    <w:rsid w:val="007F3D76"/>
    <w:rsid w:val="007F64DB"/>
    <w:rsid w:val="008009CC"/>
    <w:rsid w:val="0080516B"/>
    <w:rsid w:val="008222A8"/>
    <w:rsid w:val="0082599A"/>
    <w:rsid w:val="00831C0B"/>
    <w:rsid w:val="00833FC8"/>
    <w:rsid w:val="0083639A"/>
    <w:rsid w:val="00837DD3"/>
    <w:rsid w:val="00846B42"/>
    <w:rsid w:val="00850F9A"/>
    <w:rsid w:val="008544E9"/>
    <w:rsid w:val="00855AB1"/>
    <w:rsid w:val="0086253E"/>
    <w:rsid w:val="00864882"/>
    <w:rsid w:val="008812F5"/>
    <w:rsid w:val="0088415D"/>
    <w:rsid w:val="008958BB"/>
    <w:rsid w:val="00897A33"/>
    <w:rsid w:val="008A1F15"/>
    <w:rsid w:val="008A6F5C"/>
    <w:rsid w:val="008B200C"/>
    <w:rsid w:val="008B46B7"/>
    <w:rsid w:val="008B471C"/>
    <w:rsid w:val="008B475A"/>
    <w:rsid w:val="008B4EFD"/>
    <w:rsid w:val="008C51C3"/>
    <w:rsid w:val="008D3A3B"/>
    <w:rsid w:val="008E3F6F"/>
    <w:rsid w:val="008E45EC"/>
    <w:rsid w:val="008F01A1"/>
    <w:rsid w:val="008F315C"/>
    <w:rsid w:val="008F536E"/>
    <w:rsid w:val="008F6639"/>
    <w:rsid w:val="009006B9"/>
    <w:rsid w:val="00900FE0"/>
    <w:rsid w:val="00901FA5"/>
    <w:rsid w:val="009109AB"/>
    <w:rsid w:val="00912AD7"/>
    <w:rsid w:val="00916C18"/>
    <w:rsid w:val="0091780B"/>
    <w:rsid w:val="0092590E"/>
    <w:rsid w:val="009324BE"/>
    <w:rsid w:val="009329FF"/>
    <w:rsid w:val="0094049E"/>
    <w:rsid w:val="00940E5E"/>
    <w:rsid w:val="009505A9"/>
    <w:rsid w:val="00951EE8"/>
    <w:rsid w:val="00960E04"/>
    <w:rsid w:val="0096264B"/>
    <w:rsid w:val="009668B9"/>
    <w:rsid w:val="009747FB"/>
    <w:rsid w:val="00975283"/>
    <w:rsid w:val="00977F80"/>
    <w:rsid w:val="00990BFA"/>
    <w:rsid w:val="00993232"/>
    <w:rsid w:val="00993731"/>
    <w:rsid w:val="0099631F"/>
    <w:rsid w:val="00997B8F"/>
    <w:rsid w:val="009A7448"/>
    <w:rsid w:val="009B102F"/>
    <w:rsid w:val="009B6F68"/>
    <w:rsid w:val="009C0C73"/>
    <w:rsid w:val="009C1286"/>
    <w:rsid w:val="009C2EDF"/>
    <w:rsid w:val="009C6BB7"/>
    <w:rsid w:val="009D1475"/>
    <w:rsid w:val="009D7396"/>
    <w:rsid w:val="009E0AA4"/>
    <w:rsid w:val="009E6E36"/>
    <w:rsid w:val="009F18FC"/>
    <w:rsid w:val="009F1F52"/>
    <w:rsid w:val="009F2280"/>
    <w:rsid w:val="009F2A3B"/>
    <w:rsid w:val="009F3927"/>
    <w:rsid w:val="009F4DB2"/>
    <w:rsid w:val="00A02A0D"/>
    <w:rsid w:val="00A030FC"/>
    <w:rsid w:val="00A04A4C"/>
    <w:rsid w:val="00A05DAB"/>
    <w:rsid w:val="00A11601"/>
    <w:rsid w:val="00A14B2A"/>
    <w:rsid w:val="00A15D50"/>
    <w:rsid w:val="00A232DF"/>
    <w:rsid w:val="00A26875"/>
    <w:rsid w:val="00A3037E"/>
    <w:rsid w:val="00A411C8"/>
    <w:rsid w:val="00A421B9"/>
    <w:rsid w:val="00A423C5"/>
    <w:rsid w:val="00A52E09"/>
    <w:rsid w:val="00A57B94"/>
    <w:rsid w:val="00A74A56"/>
    <w:rsid w:val="00A75573"/>
    <w:rsid w:val="00A75818"/>
    <w:rsid w:val="00A75974"/>
    <w:rsid w:val="00A80AFF"/>
    <w:rsid w:val="00A81303"/>
    <w:rsid w:val="00A81795"/>
    <w:rsid w:val="00A949D0"/>
    <w:rsid w:val="00AA294B"/>
    <w:rsid w:val="00AA2A80"/>
    <w:rsid w:val="00AA41DD"/>
    <w:rsid w:val="00AA4627"/>
    <w:rsid w:val="00AB0AC8"/>
    <w:rsid w:val="00AD169A"/>
    <w:rsid w:val="00AD4678"/>
    <w:rsid w:val="00AF3E76"/>
    <w:rsid w:val="00AF650B"/>
    <w:rsid w:val="00B00044"/>
    <w:rsid w:val="00B0190B"/>
    <w:rsid w:val="00B023FE"/>
    <w:rsid w:val="00B10FAE"/>
    <w:rsid w:val="00B1310F"/>
    <w:rsid w:val="00B13211"/>
    <w:rsid w:val="00B158FC"/>
    <w:rsid w:val="00B25778"/>
    <w:rsid w:val="00B277CA"/>
    <w:rsid w:val="00B34C4E"/>
    <w:rsid w:val="00B47986"/>
    <w:rsid w:val="00B6155B"/>
    <w:rsid w:val="00B61D54"/>
    <w:rsid w:val="00B61DEB"/>
    <w:rsid w:val="00B6255B"/>
    <w:rsid w:val="00B626E1"/>
    <w:rsid w:val="00B629CC"/>
    <w:rsid w:val="00B63FEF"/>
    <w:rsid w:val="00B672D7"/>
    <w:rsid w:val="00B72CD3"/>
    <w:rsid w:val="00B743C2"/>
    <w:rsid w:val="00B7452F"/>
    <w:rsid w:val="00B76284"/>
    <w:rsid w:val="00B81580"/>
    <w:rsid w:val="00B84BC2"/>
    <w:rsid w:val="00B852F3"/>
    <w:rsid w:val="00B92131"/>
    <w:rsid w:val="00B9672B"/>
    <w:rsid w:val="00BB0948"/>
    <w:rsid w:val="00BB3D8F"/>
    <w:rsid w:val="00BC3ECE"/>
    <w:rsid w:val="00BD1A6A"/>
    <w:rsid w:val="00BD70FA"/>
    <w:rsid w:val="00BE30DF"/>
    <w:rsid w:val="00BE3E96"/>
    <w:rsid w:val="00BE4E1E"/>
    <w:rsid w:val="00BE5B36"/>
    <w:rsid w:val="00BE5EE7"/>
    <w:rsid w:val="00BF0FA7"/>
    <w:rsid w:val="00BF5F76"/>
    <w:rsid w:val="00C05CF2"/>
    <w:rsid w:val="00C10206"/>
    <w:rsid w:val="00C21D04"/>
    <w:rsid w:val="00C24A8B"/>
    <w:rsid w:val="00C26783"/>
    <w:rsid w:val="00C27786"/>
    <w:rsid w:val="00C36510"/>
    <w:rsid w:val="00C40A62"/>
    <w:rsid w:val="00C4772C"/>
    <w:rsid w:val="00C53BFC"/>
    <w:rsid w:val="00C621B3"/>
    <w:rsid w:val="00C67A34"/>
    <w:rsid w:val="00C77E51"/>
    <w:rsid w:val="00C811CA"/>
    <w:rsid w:val="00C85555"/>
    <w:rsid w:val="00C9628C"/>
    <w:rsid w:val="00C96B87"/>
    <w:rsid w:val="00CA2382"/>
    <w:rsid w:val="00CA2E9D"/>
    <w:rsid w:val="00CA631B"/>
    <w:rsid w:val="00CA6EF8"/>
    <w:rsid w:val="00CB29E3"/>
    <w:rsid w:val="00CB48BD"/>
    <w:rsid w:val="00CC22D6"/>
    <w:rsid w:val="00CC4478"/>
    <w:rsid w:val="00CC6926"/>
    <w:rsid w:val="00CD0218"/>
    <w:rsid w:val="00CD2773"/>
    <w:rsid w:val="00CD7395"/>
    <w:rsid w:val="00CE17D7"/>
    <w:rsid w:val="00CE40CD"/>
    <w:rsid w:val="00CE4F00"/>
    <w:rsid w:val="00CF2DD5"/>
    <w:rsid w:val="00CF3744"/>
    <w:rsid w:val="00CF5C5A"/>
    <w:rsid w:val="00D01493"/>
    <w:rsid w:val="00D110DE"/>
    <w:rsid w:val="00D17891"/>
    <w:rsid w:val="00D23FDA"/>
    <w:rsid w:val="00D26817"/>
    <w:rsid w:val="00D27903"/>
    <w:rsid w:val="00D32AA5"/>
    <w:rsid w:val="00D32BD2"/>
    <w:rsid w:val="00D36CB5"/>
    <w:rsid w:val="00D378E8"/>
    <w:rsid w:val="00D413A7"/>
    <w:rsid w:val="00D43319"/>
    <w:rsid w:val="00D43760"/>
    <w:rsid w:val="00D45BBF"/>
    <w:rsid w:val="00D6176C"/>
    <w:rsid w:val="00D638E2"/>
    <w:rsid w:val="00D65A69"/>
    <w:rsid w:val="00D72507"/>
    <w:rsid w:val="00D737A5"/>
    <w:rsid w:val="00D73C33"/>
    <w:rsid w:val="00D8059D"/>
    <w:rsid w:val="00D81695"/>
    <w:rsid w:val="00D8379D"/>
    <w:rsid w:val="00D8645F"/>
    <w:rsid w:val="00D87543"/>
    <w:rsid w:val="00D955BB"/>
    <w:rsid w:val="00D979F3"/>
    <w:rsid w:val="00D97E83"/>
    <w:rsid w:val="00DA0B1E"/>
    <w:rsid w:val="00DA1578"/>
    <w:rsid w:val="00DB2962"/>
    <w:rsid w:val="00DC0570"/>
    <w:rsid w:val="00DD0B17"/>
    <w:rsid w:val="00DD3D11"/>
    <w:rsid w:val="00DE28C1"/>
    <w:rsid w:val="00DE391A"/>
    <w:rsid w:val="00DF1FA0"/>
    <w:rsid w:val="00DF37D0"/>
    <w:rsid w:val="00E03982"/>
    <w:rsid w:val="00E11EB0"/>
    <w:rsid w:val="00E2098F"/>
    <w:rsid w:val="00E3161E"/>
    <w:rsid w:val="00E31A3D"/>
    <w:rsid w:val="00E32D0E"/>
    <w:rsid w:val="00E338EA"/>
    <w:rsid w:val="00E37092"/>
    <w:rsid w:val="00E37170"/>
    <w:rsid w:val="00E45EA3"/>
    <w:rsid w:val="00E51F36"/>
    <w:rsid w:val="00E55528"/>
    <w:rsid w:val="00E654BE"/>
    <w:rsid w:val="00E9378E"/>
    <w:rsid w:val="00E95E2B"/>
    <w:rsid w:val="00EA2702"/>
    <w:rsid w:val="00EA300A"/>
    <w:rsid w:val="00EA32F2"/>
    <w:rsid w:val="00EA4BF9"/>
    <w:rsid w:val="00EA5CF0"/>
    <w:rsid w:val="00EA6998"/>
    <w:rsid w:val="00EA7B20"/>
    <w:rsid w:val="00EB65EB"/>
    <w:rsid w:val="00EC0A96"/>
    <w:rsid w:val="00EC2303"/>
    <w:rsid w:val="00EC24A8"/>
    <w:rsid w:val="00EC296B"/>
    <w:rsid w:val="00EC5373"/>
    <w:rsid w:val="00ED16DF"/>
    <w:rsid w:val="00ED394B"/>
    <w:rsid w:val="00ED4C23"/>
    <w:rsid w:val="00EE13F8"/>
    <w:rsid w:val="00EF20E2"/>
    <w:rsid w:val="00EF3A1D"/>
    <w:rsid w:val="00F01335"/>
    <w:rsid w:val="00F04673"/>
    <w:rsid w:val="00F0699B"/>
    <w:rsid w:val="00F0784E"/>
    <w:rsid w:val="00F1343F"/>
    <w:rsid w:val="00F1548B"/>
    <w:rsid w:val="00F2222E"/>
    <w:rsid w:val="00F26700"/>
    <w:rsid w:val="00F27111"/>
    <w:rsid w:val="00F31D51"/>
    <w:rsid w:val="00F34663"/>
    <w:rsid w:val="00F35505"/>
    <w:rsid w:val="00F405DD"/>
    <w:rsid w:val="00F5421B"/>
    <w:rsid w:val="00F54730"/>
    <w:rsid w:val="00F55DD0"/>
    <w:rsid w:val="00F63077"/>
    <w:rsid w:val="00F63E44"/>
    <w:rsid w:val="00F73F11"/>
    <w:rsid w:val="00F74EBA"/>
    <w:rsid w:val="00F83FE6"/>
    <w:rsid w:val="00F879C2"/>
    <w:rsid w:val="00F91586"/>
    <w:rsid w:val="00FA0F32"/>
    <w:rsid w:val="00FA1128"/>
    <w:rsid w:val="00FA5004"/>
    <w:rsid w:val="00FA581D"/>
    <w:rsid w:val="00FB31F8"/>
    <w:rsid w:val="00FB79F1"/>
    <w:rsid w:val="00FC261E"/>
    <w:rsid w:val="00FD578B"/>
    <w:rsid w:val="00FE1516"/>
    <w:rsid w:val="00FE1CED"/>
    <w:rsid w:val="00FE26B5"/>
    <w:rsid w:val="00FF458B"/>
    <w:rsid w:val="07193DCC"/>
    <w:rsid w:val="0778F005"/>
    <w:rsid w:val="0A9D6A9B"/>
    <w:rsid w:val="12DC3283"/>
    <w:rsid w:val="14A7F147"/>
    <w:rsid w:val="2740C544"/>
    <w:rsid w:val="2F2F9A70"/>
    <w:rsid w:val="30C63873"/>
    <w:rsid w:val="315EE948"/>
    <w:rsid w:val="31D796F3"/>
    <w:rsid w:val="332F6B8D"/>
    <w:rsid w:val="3568AF01"/>
    <w:rsid w:val="3ABBE8ED"/>
    <w:rsid w:val="41CBEB2F"/>
    <w:rsid w:val="45F91457"/>
    <w:rsid w:val="48D7F0EA"/>
    <w:rsid w:val="49769173"/>
    <w:rsid w:val="503C581D"/>
    <w:rsid w:val="5096E858"/>
    <w:rsid w:val="53CE891A"/>
    <w:rsid w:val="54374D51"/>
    <w:rsid w:val="5BEAA7AF"/>
    <w:rsid w:val="5FCD400B"/>
    <w:rsid w:val="60F0699E"/>
    <w:rsid w:val="689BE012"/>
    <w:rsid w:val="6B2E88FE"/>
    <w:rsid w:val="6C819D25"/>
    <w:rsid w:val="6E6629C0"/>
    <w:rsid w:val="7F27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46641"/>
  <w15:chartTrackingRefBased/>
  <w15:docId w15:val="{F0A7B32A-2AEA-4D99-9EDE-391C32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6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C1"/>
    <w:pPr>
      <w:ind w:left="720"/>
      <w:contextualSpacing/>
    </w:pPr>
  </w:style>
  <w:style w:type="character" w:styleId="Hyperlink">
    <w:name w:val="Hyperlink"/>
    <w:basedOn w:val="DefaultParagraphFont"/>
    <w:uiPriority w:val="99"/>
    <w:unhideWhenUsed/>
    <w:rsid w:val="00DE28C1"/>
    <w:rPr>
      <w:color w:val="0563C1" w:themeColor="hyperlink"/>
      <w:u w:val="single"/>
    </w:rPr>
  </w:style>
  <w:style w:type="character" w:customStyle="1" w:styleId="hide">
    <w:name w:val="hide"/>
    <w:basedOn w:val="DefaultParagraphFont"/>
    <w:rsid w:val="00B92131"/>
  </w:style>
  <w:style w:type="paragraph" w:styleId="Header">
    <w:name w:val="header"/>
    <w:basedOn w:val="Normal"/>
    <w:link w:val="HeaderChar"/>
    <w:uiPriority w:val="99"/>
    <w:unhideWhenUsed/>
    <w:rsid w:val="003E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613"/>
  </w:style>
  <w:style w:type="paragraph" w:styleId="Footer">
    <w:name w:val="footer"/>
    <w:basedOn w:val="Normal"/>
    <w:link w:val="FooterChar"/>
    <w:uiPriority w:val="99"/>
    <w:unhideWhenUsed/>
    <w:rsid w:val="003E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613"/>
  </w:style>
  <w:style w:type="character" w:customStyle="1" w:styleId="Heading1Char">
    <w:name w:val="Heading 1 Char"/>
    <w:basedOn w:val="DefaultParagraphFont"/>
    <w:link w:val="Heading1"/>
    <w:uiPriority w:val="9"/>
    <w:rsid w:val="00B7628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76284"/>
    <w:pPr>
      <w:outlineLvl w:val="9"/>
    </w:pPr>
    <w:rPr>
      <w:lang w:val="en-US"/>
    </w:rPr>
  </w:style>
  <w:style w:type="paragraph" w:styleId="TOC2">
    <w:name w:val="toc 2"/>
    <w:basedOn w:val="Normal"/>
    <w:next w:val="Normal"/>
    <w:autoRedefine/>
    <w:uiPriority w:val="39"/>
    <w:unhideWhenUsed/>
    <w:rsid w:val="0094049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4049E"/>
    <w:pPr>
      <w:spacing w:after="100"/>
    </w:pPr>
    <w:rPr>
      <w:rFonts w:eastAsiaTheme="minorEastAsia" w:cs="Times New Roman"/>
      <w:lang w:val="en-US"/>
    </w:rPr>
  </w:style>
  <w:style w:type="paragraph" w:styleId="TOC3">
    <w:name w:val="toc 3"/>
    <w:basedOn w:val="Normal"/>
    <w:next w:val="Normal"/>
    <w:autoRedefine/>
    <w:uiPriority w:val="39"/>
    <w:unhideWhenUsed/>
    <w:rsid w:val="0094049E"/>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646F5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25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95E2B"/>
    <w:pPr>
      <w:autoSpaceDE w:val="0"/>
      <w:autoSpaceDN w:val="0"/>
      <w:adjustRightInd w:val="0"/>
      <w:spacing w:after="0" w:line="218" w:lineRule="exact"/>
      <w:ind w:left="40"/>
    </w:pPr>
    <w:rPr>
      <w:rFonts w:ascii="Lucida Sans" w:hAnsi="Lucida Sans" w:cs="Lucida Sans"/>
      <w:sz w:val="19"/>
      <w:szCs w:val="19"/>
      <w:lang w:val="en-IE"/>
    </w:rPr>
  </w:style>
  <w:style w:type="character" w:customStyle="1" w:styleId="BodyTextChar">
    <w:name w:val="Body Text Char"/>
    <w:basedOn w:val="DefaultParagraphFont"/>
    <w:link w:val="BodyText"/>
    <w:uiPriority w:val="1"/>
    <w:rsid w:val="00E95E2B"/>
    <w:rPr>
      <w:rFonts w:ascii="Lucida Sans" w:hAnsi="Lucida Sans" w:cs="Lucida Sans"/>
      <w:sz w:val="19"/>
      <w:szCs w:val="19"/>
      <w:lang w:val="en-IE"/>
    </w:rPr>
  </w:style>
  <w:style w:type="paragraph" w:customStyle="1" w:styleId="Default">
    <w:name w:val="Default"/>
    <w:rsid w:val="00D979F3"/>
    <w:pPr>
      <w:autoSpaceDE w:val="0"/>
      <w:autoSpaceDN w:val="0"/>
      <w:adjustRightInd w:val="0"/>
      <w:spacing w:after="0" w:line="240" w:lineRule="auto"/>
    </w:pPr>
    <w:rPr>
      <w:rFonts w:ascii="Arial" w:hAnsi="Arial" w:cs="Arial"/>
      <w:color w:val="000000"/>
      <w:sz w:val="24"/>
      <w:szCs w:val="24"/>
      <w:lang w:val="en-IE"/>
    </w:rPr>
  </w:style>
  <w:style w:type="character" w:styleId="CommentReference">
    <w:name w:val="annotation reference"/>
    <w:basedOn w:val="DefaultParagraphFont"/>
    <w:uiPriority w:val="99"/>
    <w:semiHidden/>
    <w:unhideWhenUsed/>
    <w:rsid w:val="00ED394B"/>
    <w:rPr>
      <w:sz w:val="16"/>
      <w:szCs w:val="16"/>
    </w:rPr>
  </w:style>
  <w:style w:type="paragraph" w:styleId="CommentText">
    <w:name w:val="annotation text"/>
    <w:basedOn w:val="Normal"/>
    <w:link w:val="CommentTextChar"/>
    <w:uiPriority w:val="99"/>
    <w:semiHidden/>
    <w:unhideWhenUsed/>
    <w:rsid w:val="00ED394B"/>
    <w:pPr>
      <w:spacing w:line="240" w:lineRule="auto"/>
    </w:pPr>
    <w:rPr>
      <w:sz w:val="20"/>
      <w:szCs w:val="20"/>
    </w:rPr>
  </w:style>
  <w:style w:type="character" w:customStyle="1" w:styleId="CommentTextChar">
    <w:name w:val="Comment Text Char"/>
    <w:basedOn w:val="DefaultParagraphFont"/>
    <w:link w:val="CommentText"/>
    <w:uiPriority w:val="99"/>
    <w:semiHidden/>
    <w:rsid w:val="00ED394B"/>
    <w:rPr>
      <w:sz w:val="20"/>
      <w:szCs w:val="20"/>
    </w:rPr>
  </w:style>
  <w:style w:type="paragraph" w:styleId="CommentSubject">
    <w:name w:val="annotation subject"/>
    <w:basedOn w:val="CommentText"/>
    <w:next w:val="CommentText"/>
    <w:link w:val="CommentSubjectChar"/>
    <w:uiPriority w:val="99"/>
    <w:semiHidden/>
    <w:unhideWhenUsed/>
    <w:rsid w:val="00ED394B"/>
    <w:rPr>
      <w:b/>
      <w:bCs/>
    </w:rPr>
  </w:style>
  <w:style w:type="character" w:customStyle="1" w:styleId="CommentSubjectChar">
    <w:name w:val="Comment Subject Char"/>
    <w:basedOn w:val="CommentTextChar"/>
    <w:link w:val="CommentSubject"/>
    <w:uiPriority w:val="99"/>
    <w:semiHidden/>
    <w:rsid w:val="00ED394B"/>
    <w:rPr>
      <w:b/>
      <w:bCs/>
      <w:sz w:val="20"/>
      <w:szCs w:val="20"/>
    </w:rPr>
  </w:style>
  <w:style w:type="character" w:styleId="UnresolvedMention">
    <w:name w:val="Unresolved Mention"/>
    <w:basedOn w:val="DefaultParagraphFont"/>
    <w:uiPriority w:val="99"/>
    <w:semiHidden/>
    <w:unhideWhenUsed/>
    <w:rsid w:val="00335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0263">
      <w:bodyDiv w:val="1"/>
      <w:marLeft w:val="0"/>
      <w:marRight w:val="0"/>
      <w:marTop w:val="0"/>
      <w:marBottom w:val="0"/>
      <w:divBdr>
        <w:top w:val="none" w:sz="0" w:space="0" w:color="auto"/>
        <w:left w:val="none" w:sz="0" w:space="0" w:color="auto"/>
        <w:bottom w:val="none" w:sz="0" w:space="0" w:color="auto"/>
        <w:right w:val="none" w:sz="0" w:space="0" w:color="auto"/>
      </w:divBdr>
    </w:div>
    <w:div w:id="466167894">
      <w:bodyDiv w:val="1"/>
      <w:marLeft w:val="0"/>
      <w:marRight w:val="0"/>
      <w:marTop w:val="0"/>
      <w:marBottom w:val="0"/>
      <w:divBdr>
        <w:top w:val="none" w:sz="0" w:space="0" w:color="auto"/>
        <w:left w:val="none" w:sz="0" w:space="0" w:color="auto"/>
        <w:bottom w:val="none" w:sz="0" w:space="0" w:color="auto"/>
        <w:right w:val="none" w:sz="0" w:space="0" w:color="auto"/>
      </w:divBdr>
    </w:div>
    <w:div w:id="471870930">
      <w:bodyDiv w:val="1"/>
      <w:marLeft w:val="0"/>
      <w:marRight w:val="0"/>
      <w:marTop w:val="0"/>
      <w:marBottom w:val="0"/>
      <w:divBdr>
        <w:top w:val="none" w:sz="0" w:space="0" w:color="auto"/>
        <w:left w:val="none" w:sz="0" w:space="0" w:color="auto"/>
        <w:bottom w:val="none" w:sz="0" w:space="0" w:color="auto"/>
        <w:right w:val="none" w:sz="0" w:space="0" w:color="auto"/>
      </w:divBdr>
    </w:div>
    <w:div w:id="1190876557">
      <w:bodyDiv w:val="1"/>
      <w:marLeft w:val="0"/>
      <w:marRight w:val="0"/>
      <w:marTop w:val="0"/>
      <w:marBottom w:val="0"/>
      <w:divBdr>
        <w:top w:val="none" w:sz="0" w:space="0" w:color="auto"/>
        <w:left w:val="none" w:sz="0" w:space="0" w:color="auto"/>
        <w:bottom w:val="none" w:sz="0" w:space="0" w:color="auto"/>
        <w:right w:val="none" w:sz="0" w:space="0" w:color="auto"/>
      </w:divBdr>
    </w:div>
    <w:div w:id="1354528071">
      <w:bodyDiv w:val="1"/>
      <w:marLeft w:val="0"/>
      <w:marRight w:val="0"/>
      <w:marTop w:val="0"/>
      <w:marBottom w:val="0"/>
      <w:divBdr>
        <w:top w:val="none" w:sz="0" w:space="0" w:color="auto"/>
        <w:left w:val="none" w:sz="0" w:space="0" w:color="auto"/>
        <w:bottom w:val="none" w:sz="0" w:space="0" w:color="auto"/>
        <w:right w:val="none" w:sz="0" w:space="0" w:color="auto"/>
      </w:divBdr>
    </w:div>
    <w:div w:id="1441530846">
      <w:bodyDiv w:val="1"/>
      <w:marLeft w:val="0"/>
      <w:marRight w:val="0"/>
      <w:marTop w:val="0"/>
      <w:marBottom w:val="0"/>
      <w:divBdr>
        <w:top w:val="none" w:sz="0" w:space="0" w:color="auto"/>
        <w:left w:val="none" w:sz="0" w:space="0" w:color="auto"/>
        <w:bottom w:val="none" w:sz="0" w:space="0" w:color="auto"/>
        <w:right w:val="none" w:sz="0" w:space="0" w:color="auto"/>
      </w:divBdr>
    </w:div>
    <w:div w:id="1485465604">
      <w:bodyDiv w:val="1"/>
      <w:marLeft w:val="0"/>
      <w:marRight w:val="0"/>
      <w:marTop w:val="0"/>
      <w:marBottom w:val="0"/>
      <w:divBdr>
        <w:top w:val="none" w:sz="0" w:space="0" w:color="auto"/>
        <w:left w:val="none" w:sz="0" w:space="0" w:color="auto"/>
        <w:bottom w:val="none" w:sz="0" w:space="0" w:color="auto"/>
        <w:right w:val="none" w:sz="0" w:space="0" w:color="auto"/>
      </w:divBdr>
    </w:div>
    <w:div w:id="1503666977">
      <w:bodyDiv w:val="1"/>
      <w:marLeft w:val="0"/>
      <w:marRight w:val="0"/>
      <w:marTop w:val="0"/>
      <w:marBottom w:val="0"/>
      <w:divBdr>
        <w:top w:val="none" w:sz="0" w:space="0" w:color="auto"/>
        <w:left w:val="none" w:sz="0" w:space="0" w:color="auto"/>
        <w:bottom w:val="none" w:sz="0" w:space="0" w:color="auto"/>
        <w:right w:val="none" w:sz="0" w:space="0" w:color="auto"/>
      </w:divBdr>
    </w:div>
    <w:div w:id="1775979955">
      <w:bodyDiv w:val="1"/>
      <w:marLeft w:val="0"/>
      <w:marRight w:val="0"/>
      <w:marTop w:val="0"/>
      <w:marBottom w:val="0"/>
      <w:divBdr>
        <w:top w:val="none" w:sz="0" w:space="0" w:color="auto"/>
        <w:left w:val="none" w:sz="0" w:space="0" w:color="auto"/>
        <w:bottom w:val="none" w:sz="0" w:space="0" w:color="auto"/>
        <w:right w:val="none" w:sz="0" w:space="0" w:color="auto"/>
      </w:divBdr>
    </w:div>
    <w:div w:id="2026010406">
      <w:bodyDiv w:val="1"/>
      <w:marLeft w:val="0"/>
      <w:marRight w:val="0"/>
      <w:marTop w:val="0"/>
      <w:marBottom w:val="0"/>
      <w:divBdr>
        <w:top w:val="none" w:sz="0" w:space="0" w:color="auto"/>
        <w:left w:val="none" w:sz="0" w:space="0" w:color="auto"/>
        <w:bottom w:val="none" w:sz="0" w:space="0" w:color="auto"/>
        <w:right w:val="none" w:sz="0" w:space="0" w:color="auto"/>
      </w:divBdr>
    </w:div>
    <w:div w:id="2048217523">
      <w:bodyDiv w:val="1"/>
      <w:marLeft w:val="0"/>
      <w:marRight w:val="0"/>
      <w:marTop w:val="0"/>
      <w:marBottom w:val="0"/>
      <w:divBdr>
        <w:top w:val="none" w:sz="0" w:space="0" w:color="auto"/>
        <w:left w:val="none" w:sz="0" w:space="0" w:color="auto"/>
        <w:bottom w:val="none" w:sz="0" w:space="0" w:color="auto"/>
        <w:right w:val="none" w:sz="0" w:space="0" w:color="auto"/>
      </w:divBdr>
    </w:div>
    <w:div w:id="20834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yuhi.sharepoint.com/sites/uni-sen/Student%20Engagement%20Staff%20Documents/Forms/AllItems.aspx?id=%2Fsites%2Funi%2Dsen%2FStudent%20Engagement%20Staff%20Documents%2FPostgraduate%20Taught%20Experience%20Survey%2FPTES%20Results%202023%2FPTES%20Programme%20Results&amp;viewid=2d9bab72%2Da431%2D41ae%2Db0ca%2D805a22ef2f37"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yuhi.sharepoint.com/sites/uni-sen/SitePages/Postgraduate-Taught-Experience-Survey.aspx?source=https%3a//myuhi.sharepoint.com/sites/uni-sen/SitePages/Forms/ByAuthor.aspx"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03B53FFF4E3D4F94B68D96847BA400" ma:contentTypeVersion="13" ma:contentTypeDescription="Create a new document." ma:contentTypeScope="" ma:versionID="fd31189218043d0a5ab47cabd257af41">
  <xsd:schema xmlns:xsd="http://www.w3.org/2001/XMLSchema" xmlns:xs="http://www.w3.org/2001/XMLSchema" xmlns:p="http://schemas.microsoft.com/office/2006/metadata/properties" xmlns:ns2="6182c574-2f53-41ad-be0c-e1e12e6d5227" xmlns:ns3="097152db-ca40-4b0a-b47d-7fd75618bc49" targetNamespace="http://schemas.microsoft.com/office/2006/metadata/properties" ma:root="true" ma:fieldsID="8ce3865be365235076604343d531bbf5" ns2:_="" ns3:_="">
    <xsd:import namespace="6182c574-2f53-41ad-be0c-e1e12e6d5227"/>
    <xsd:import namespace="097152db-ca40-4b0a-b47d-7fd75618bc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c574-2f53-41ad-be0c-e1e12e6d5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152db-ca40-4b0a-b47d-7fd75618bc4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d39158-1273-40d6-ae7b-74c215d04274}" ma:internalName="TaxCatchAll" ma:showField="CatchAllData" ma:web="097152db-ca40-4b0a-b47d-7fd75618bc4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7152db-ca40-4b0a-b47d-7fd75618bc49" xsi:nil="true"/>
    <lcf76f155ced4ddcb4097134ff3c332f xmlns="6182c574-2f53-41ad-be0c-e1e12e6d52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23DD2-AB2F-46EF-8769-872FE7DA70C1}">
  <ds:schemaRefs>
    <ds:schemaRef ds:uri="http://schemas.openxmlformats.org/officeDocument/2006/bibliography"/>
  </ds:schemaRefs>
</ds:datastoreItem>
</file>

<file path=customXml/itemProps2.xml><?xml version="1.0" encoding="utf-8"?>
<ds:datastoreItem xmlns:ds="http://schemas.openxmlformats.org/officeDocument/2006/customXml" ds:itemID="{6BB2F9E9-BF97-4512-9590-3B84A301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c574-2f53-41ad-be0c-e1e12e6d5227"/>
    <ds:schemaRef ds:uri="097152db-ca40-4b0a-b47d-7fd75618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44F61-0DF9-4BCE-8ED3-D4B5AB8B816A}">
  <ds:schemaRefs>
    <ds:schemaRef ds:uri="http://schemas.microsoft.com/sharepoint/v3/contenttype/forms"/>
  </ds:schemaRefs>
</ds:datastoreItem>
</file>

<file path=customXml/itemProps4.xml><?xml version="1.0" encoding="utf-8"?>
<ds:datastoreItem xmlns:ds="http://schemas.openxmlformats.org/officeDocument/2006/customXml" ds:itemID="{D7FE659E-157C-491E-917A-9E4C8AEE1804}">
  <ds:schemaRefs>
    <ds:schemaRef ds:uri="http://schemas.microsoft.com/office/2006/metadata/properties"/>
    <ds:schemaRef ds:uri="http://schemas.microsoft.com/office/infopath/2007/PartnerControls"/>
    <ds:schemaRef ds:uri="097152db-ca40-4b0a-b47d-7fd75618bc49"/>
    <ds:schemaRef ds:uri="6182c574-2f53-41ad-be0c-e1e12e6d52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Results</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subject/>
  <dc:creator>Kevin Sinclair</dc:creator>
  <cp:keywords/>
  <dc:description/>
  <cp:lastModifiedBy>Kevin Sinclair</cp:lastModifiedBy>
  <cp:revision>5</cp:revision>
  <cp:lastPrinted>2019-08-08T10:59:00Z</cp:lastPrinted>
  <dcterms:created xsi:type="dcterms:W3CDTF">2023-09-12T10:30:00Z</dcterms:created>
  <dcterms:modified xsi:type="dcterms:W3CDTF">2023-10-16T15:03:00Z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0x0101000A03B53FFF4E3D4F94B68D96847BA400</vt:lpwstr>
  </property>
  <property fmtid="{D5CDD505-2E9C-101B-9397-08002B2CF9AE}" pid="3" name="Document_x0020_category">
    <vt:lpwstr/>
  </property>
  <property fmtid="{D5CDD505-2E9C-101B-9397-08002B2CF9AE}" pid="4" name="UHI classification">
    <vt:lpwstr>117;#Student engagement activities|d1994ffd-fe94-4e14-a50d-913cba04542b</vt:lpwstr>
  </property>
  <property fmtid="{D5CDD505-2E9C-101B-9397-08002B2CF9AE}" pid="5" name="Document category">
    <vt:lpwstr>141;#Postgraduate taught experience survey|af202f6a-7a81-4c80-a157-68b9a776c00e</vt:lpwstr>
  </property>
  <property fmtid="{D5CDD505-2E9C-101B-9397-08002B2CF9AE}" pid="6" name="lxxc">
    <vt:lpwstr>Report</vt:lpwstr>
  </property>
  <property fmtid="{D5CDD505-2E9C-101B-9397-08002B2CF9AE}" pid="7" name="MediaServiceImageTags">
    <vt:lpwstr/>
  </property>
</Properties>
</file>