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C51" w:rsidRDefault="00D22C51" w:rsidP="003D64DB">
      <w:pPr>
        <w:spacing w:after="0" w:line="240" w:lineRule="auto"/>
        <w:jc w:val="center"/>
      </w:pPr>
      <w:r>
        <w:t>Stude</w:t>
      </w:r>
      <w:r w:rsidR="00C0391C">
        <w:t>nt Support Initiative Award 2018</w:t>
      </w:r>
      <w:r>
        <w:br/>
      </w:r>
      <w:r w:rsidR="00C0391C">
        <w:t>PAWS against stress</w:t>
      </w:r>
      <w:r w:rsidR="007468C5">
        <w:t xml:space="preserve"> (</w:t>
      </w:r>
      <w:r>
        <w:t>Inverness Co</w:t>
      </w:r>
      <w:r w:rsidR="00674DAE">
        <w:t>llege UHI and Canine Concern T</w:t>
      </w:r>
      <w:r w:rsidR="00C0391C">
        <w:t>rust Scotland</w:t>
      </w:r>
      <w:r w:rsidR="007468C5">
        <w:t>)</w:t>
      </w:r>
    </w:p>
    <w:p w:rsidR="003D64DB" w:rsidRDefault="003D64DB" w:rsidP="003D64DB">
      <w:pPr>
        <w:spacing w:after="0" w:line="240" w:lineRule="auto"/>
        <w:jc w:val="center"/>
      </w:pPr>
    </w:p>
    <w:p w:rsidR="00D22C51" w:rsidRDefault="00D22C51" w:rsidP="003D64DB">
      <w:pPr>
        <w:pStyle w:val="ListParagraph"/>
        <w:numPr>
          <w:ilvl w:val="0"/>
          <w:numId w:val="1"/>
        </w:numPr>
        <w:spacing w:after="0" w:line="240" w:lineRule="auto"/>
        <w:ind w:left="360"/>
        <w:rPr>
          <w:b/>
        </w:rPr>
      </w:pPr>
      <w:r w:rsidRPr="00795C1C">
        <w:rPr>
          <w:b/>
        </w:rPr>
        <w:t>Outline the project or initiative and what makes it innovative and inspiring (max 300 words).</w:t>
      </w:r>
    </w:p>
    <w:p w:rsidR="00C0391C" w:rsidRDefault="00C0391C" w:rsidP="00C0391C">
      <w:pPr>
        <w:spacing w:after="0" w:line="240" w:lineRule="auto"/>
        <w:rPr>
          <w:b/>
        </w:rPr>
      </w:pPr>
    </w:p>
    <w:p w:rsidR="00C0391C" w:rsidRPr="006F025D" w:rsidRDefault="00C0391C" w:rsidP="00C0391C">
      <w:pPr>
        <w:spacing w:after="0" w:line="240" w:lineRule="auto"/>
      </w:pPr>
      <w:r w:rsidRPr="006F025D">
        <w:t xml:space="preserve">This pilot project was to offer a fresh intervention for the wellbeing service to trial </w:t>
      </w:r>
      <w:r w:rsidR="009578DA" w:rsidRPr="006F025D">
        <w:t>opening up wellbeing experiences and information to the wider student population, including students who might not necessarily need/come to face to face appointments.</w:t>
      </w:r>
    </w:p>
    <w:p w:rsidR="003822D4" w:rsidRDefault="009578DA" w:rsidP="003822D4">
      <w:pPr>
        <w:spacing w:after="0" w:line="240" w:lineRule="auto"/>
        <w:ind w:firstLine="720"/>
      </w:pPr>
      <w:r w:rsidRPr="006F025D">
        <w:t>By mak</w:t>
      </w:r>
      <w:r w:rsidR="006F025D">
        <w:t>in</w:t>
      </w:r>
      <w:r w:rsidR="00C3288B">
        <w:t>g it a partnership with Canine Concern Trust S</w:t>
      </w:r>
      <w:r w:rsidR="006F025D">
        <w:t>cot</w:t>
      </w:r>
      <w:r w:rsidRPr="006F025D">
        <w:t xml:space="preserve">land (CCST) we could use their almost 30 </w:t>
      </w:r>
      <w:r w:rsidR="006F025D" w:rsidRPr="006F025D">
        <w:t>years’ experience</w:t>
      </w:r>
      <w:r w:rsidRPr="006F025D">
        <w:t xml:space="preserve"> to ensure the event was a success from the beginning.  They have already put their dogs and handlers through an extensive screening process, had their own insurances and had vast prior experience of therapet events although this was the first HE event for our dogs and handlers.</w:t>
      </w:r>
    </w:p>
    <w:p w:rsidR="003822D4" w:rsidRDefault="003822D4" w:rsidP="003822D4">
      <w:pPr>
        <w:spacing w:after="0" w:line="240" w:lineRule="auto"/>
        <w:ind w:firstLine="720"/>
      </w:pPr>
      <w:r>
        <w:t>Animal assisted therapy includes animals in the therapy process and this has been extended to animal assisted intervention (AAI).  During the past few years, AAIs have emerged in various forms as a growing trend across campuses of leading universities and colleges in the US and Canada. Specially selected canines have been brought onto campuses to offer students a unique break from the stress and pressures of academic life.  It was the success of these by our colleagues at the University of Edinburgh Student Counselling Service (SCS) coupled with the increase in service demand that has prompted the wellbeing team to pi</w:t>
      </w:r>
      <w:r w:rsidR="003334A9">
        <w:t>lot</w:t>
      </w:r>
      <w:r>
        <w:t xml:space="preserve"> PAWS Against Stress on campus</w:t>
      </w:r>
      <w:r w:rsidR="003334A9">
        <w:t>.  This has</w:t>
      </w:r>
      <w:r>
        <w:t xml:space="preserve"> provide</w:t>
      </w:r>
      <w:r w:rsidR="003334A9">
        <w:t>d</w:t>
      </w:r>
      <w:r>
        <w:t xml:space="preserve"> students</w:t>
      </w:r>
      <w:r w:rsidR="003334A9">
        <w:t xml:space="preserve"> and staff</w:t>
      </w:r>
      <w:r>
        <w:t xml:space="preserve"> with access to therapeutic canines, offering both a fun break from revision</w:t>
      </w:r>
      <w:r w:rsidR="003334A9">
        <w:t>, workload</w:t>
      </w:r>
      <w:r>
        <w:t xml:space="preserve"> and an intervention to help manage stress levels.</w:t>
      </w:r>
    </w:p>
    <w:p w:rsidR="009578DA" w:rsidRDefault="009578DA" w:rsidP="003822D4">
      <w:pPr>
        <w:spacing w:after="0" w:line="240" w:lineRule="auto"/>
        <w:ind w:firstLine="720"/>
        <w:rPr>
          <w:b/>
        </w:rPr>
      </w:pPr>
      <w:r>
        <w:rPr>
          <w:b/>
        </w:rPr>
        <w:tab/>
      </w:r>
    </w:p>
    <w:p w:rsidR="009578DA" w:rsidRPr="00C0391C" w:rsidRDefault="009578DA" w:rsidP="00C0391C">
      <w:pPr>
        <w:spacing w:after="0" w:line="240" w:lineRule="auto"/>
        <w:rPr>
          <w:b/>
        </w:rPr>
      </w:pPr>
      <w:r>
        <w:rPr>
          <w:b/>
        </w:rPr>
        <w:t>Quotes from the event</w:t>
      </w:r>
    </w:p>
    <w:tbl>
      <w:tblPr>
        <w:tblW w:w="9340" w:type="dxa"/>
        <w:tblLook w:val="04A0" w:firstRow="1" w:lastRow="0" w:firstColumn="1" w:lastColumn="0" w:noHBand="0" w:noVBand="1"/>
      </w:tblPr>
      <w:tblGrid>
        <w:gridCol w:w="9340"/>
      </w:tblGrid>
      <w:tr w:rsidR="009578DA" w:rsidRPr="009578DA" w:rsidTr="009578DA">
        <w:trPr>
          <w:trHeight w:val="315"/>
        </w:trPr>
        <w:tc>
          <w:tcPr>
            <w:tcW w:w="9340" w:type="dxa"/>
            <w:tcBorders>
              <w:top w:val="double" w:sz="6" w:space="0" w:color="auto"/>
              <w:left w:val="single" w:sz="8" w:space="0" w:color="auto"/>
              <w:bottom w:val="nil"/>
              <w:right w:val="single" w:sz="8" w:space="0" w:color="000000"/>
            </w:tcBorders>
            <w:shd w:val="clear" w:color="auto" w:fill="auto"/>
            <w:noWrap/>
            <w:vAlign w:val="bottom"/>
            <w:hideMark/>
          </w:tcPr>
          <w:p w:rsidR="009578DA" w:rsidRPr="009578DA" w:rsidRDefault="00B82203" w:rsidP="009578DA">
            <w:pPr>
              <w:spacing w:after="0" w:line="240" w:lineRule="auto"/>
              <w:rPr>
                <w:rFonts w:ascii="Cambria" w:eastAsia="Times New Roman" w:hAnsi="Cambria" w:cs="Times New Roman"/>
                <w:color w:val="000000"/>
                <w:lang w:eastAsia="en-GB"/>
              </w:rPr>
            </w:pPr>
            <w:r>
              <w:rPr>
                <w:rFonts w:ascii="Cambria" w:eastAsia="Times New Roman" w:hAnsi="Cambria" w:cs="Times New Roman"/>
                <w:color w:val="000000"/>
                <w:lang w:eastAsia="en-GB"/>
              </w:rPr>
              <w:t>“</w:t>
            </w:r>
            <w:r w:rsidR="009578DA" w:rsidRPr="009578DA">
              <w:rPr>
                <w:rFonts w:ascii="Cambria" w:eastAsia="Times New Roman" w:hAnsi="Cambria" w:cs="Times New Roman"/>
                <w:color w:val="000000"/>
                <w:lang w:eastAsia="en-GB"/>
              </w:rPr>
              <w:t>what I fou</w:t>
            </w:r>
            <w:r w:rsidR="006F025D">
              <w:rPr>
                <w:rFonts w:ascii="Cambria" w:eastAsia="Times New Roman" w:hAnsi="Cambria" w:cs="Times New Roman"/>
                <w:color w:val="000000"/>
                <w:lang w:eastAsia="en-GB"/>
              </w:rPr>
              <w:t>nd really lovely is how the envi</w:t>
            </w:r>
            <w:r w:rsidR="009578DA" w:rsidRPr="009578DA">
              <w:rPr>
                <w:rFonts w:ascii="Cambria" w:eastAsia="Times New Roman" w:hAnsi="Cambria" w:cs="Times New Roman"/>
                <w:color w:val="000000"/>
                <w:lang w:eastAsia="en-GB"/>
              </w:rPr>
              <w:t>ronment helped students chat, and all the therapet handlers were very lovely to speak to.</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a calming contact with a little companion really reduced stress</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friendly atmosphere</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it was nice to be with other members of staff and students, and also very informative</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it was lovely being in a small groups and getting to speak to the handlers about their experience</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fantastic experience, enjoyed by staff and students</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the dogs were nice and calm and didn’t jump on me or lick me or bark, things I usually dislike about dogs</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visiting and petting the dog</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I always feel relaxed when I am around pets</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calm environment, lovely people to talk to, very calm dogs, good class activity</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wonderful, thank you so much.  I had a stressful start to the day and this has been so relaxing</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the stress reduction effect, shows the University cares</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meeting the dogs in a calm environment, despite being college</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chatting to the volunteers</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friendly volunteer, friendly dog</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relaxed and informal, no pressure</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I loved every minute of it and would like to see them more often</w:t>
            </w:r>
          </w:p>
        </w:tc>
      </w:tr>
      <w:tr w:rsidR="009578DA" w:rsidRPr="009578DA" w:rsidTr="009578DA">
        <w:trPr>
          <w:trHeight w:val="300"/>
        </w:trPr>
        <w:tc>
          <w:tcPr>
            <w:tcW w:w="9340" w:type="dxa"/>
            <w:tcBorders>
              <w:top w:val="nil"/>
              <w:left w:val="single" w:sz="8" w:space="0" w:color="auto"/>
              <w:bottom w:val="nil"/>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learning about the dog, the people the dog works with and petting the dog</w:t>
            </w:r>
          </w:p>
        </w:tc>
      </w:tr>
      <w:tr w:rsidR="009578DA" w:rsidRPr="009578DA" w:rsidTr="009578DA">
        <w:trPr>
          <w:trHeight w:val="315"/>
        </w:trPr>
        <w:tc>
          <w:tcPr>
            <w:tcW w:w="9340" w:type="dxa"/>
            <w:tcBorders>
              <w:top w:val="nil"/>
              <w:left w:val="single" w:sz="8" w:space="0" w:color="auto"/>
              <w:bottom w:val="single" w:sz="8" w:space="0" w:color="auto"/>
              <w:right w:val="single" w:sz="8" w:space="0" w:color="000000"/>
            </w:tcBorders>
            <w:shd w:val="clear" w:color="auto" w:fill="auto"/>
            <w:noWrap/>
            <w:vAlign w:val="bottom"/>
            <w:hideMark/>
          </w:tcPr>
          <w:p w:rsidR="009578DA" w:rsidRPr="009578DA" w:rsidRDefault="009578DA" w:rsidP="009578DA">
            <w:pPr>
              <w:spacing w:after="0" w:line="240" w:lineRule="auto"/>
              <w:rPr>
                <w:rFonts w:ascii="Cambria" w:eastAsia="Times New Roman" w:hAnsi="Cambria" w:cs="Times New Roman"/>
                <w:color w:val="000000"/>
                <w:lang w:eastAsia="en-GB"/>
              </w:rPr>
            </w:pPr>
            <w:r w:rsidRPr="009578DA">
              <w:rPr>
                <w:rFonts w:ascii="Cambria" w:eastAsia="Times New Roman" w:hAnsi="Cambria" w:cs="Times New Roman"/>
                <w:color w:val="000000"/>
                <w:lang w:eastAsia="en-GB"/>
              </w:rPr>
              <w:t>ALL OF IT!!</w:t>
            </w:r>
            <w:r w:rsidR="00B82203">
              <w:rPr>
                <w:rFonts w:ascii="Cambria" w:eastAsia="Times New Roman" w:hAnsi="Cambria" w:cs="Times New Roman"/>
                <w:color w:val="000000"/>
                <w:lang w:eastAsia="en-GB"/>
              </w:rPr>
              <w:t>”</w:t>
            </w:r>
          </w:p>
        </w:tc>
      </w:tr>
    </w:tbl>
    <w:p w:rsidR="003D64DB" w:rsidRPr="003D64DB" w:rsidRDefault="003D64DB" w:rsidP="003D64DB">
      <w:pPr>
        <w:spacing w:after="0"/>
        <w:rPr>
          <w:rFonts w:cs="Segoe UI"/>
          <w:color w:val="444444"/>
          <w:lang w:eastAsia="en-GB"/>
        </w:rPr>
      </w:pPr>
    </w:p>
    <w:p w:rsidR="000B2B1F" w:rsidRPr="003D64DB" w:rsidRDefault="000B2B1F" w:rsidP="003D64DB">
      <w:pPr>
        <w:spacing w:after="0"/>
        <w:rPr>
          <w:rFonts w:cs="Segoe UI"/>
          <w:b/>
          <w:color w:val="444444"/>
          <w:lang w:eastAsia="en-GB"/>
        </w:rPr>
      </w:pPr>
      <w:r w:rsidRPr="003D64DB">
        <w:rPr>
          <w:rFonts w:cs="Segoe UI"/>
          <w:b/>
          <w:color w:val="444444"/>
          <w:lang w:eastAsia="en-GB"/>
        </w:rPr>
        <w:t>Unexpected outcomes</w:t>
      </w:r>
    </w:p>
    <w:p w:rsidR="003D64DB" w:rsidRPr="003D64DB" w:rsidRDefault="003D64DB" w:rsidP="003D64DB">
      <w:pPr>
        <w:spacing w:after="0"/>
        <w:rPr>
          <w:rFonts w:cs="Segoe UI"/>
          <w:b/>
          <w:color w:val="444444"/>
          <w:sz w:val="16"/>
          <w:szCs w:val="16"/>
          <w:lang w:eastAsia="en-GB"/>
        </w:rPr>
      </w:pPr>
    </w:p>
    <w:p w:rsidR="009578DA" w:rsidRDefault="005C29D8" w:rsidP="003D64DB">
      <w:pPr>
        <w:spacing w:after="0"/>
        <w:rPr>
          <w:rFonts w:cs="Segoe UI"/>
          <w:color w:val="444444"/>
          <w:lang w:eastAsia="en-GB"/>
        </w:rPr>
      </w:pPr>
      <w:r>
        <w:rPr>
          <w:rFonts w:cs="Segoe UI"/>
          <w:color w:val="444444"/>
          <w:lang w:eastAsia="en-GB"/>
        </w:rPr>
        <w:t>This project</w:t>
      </w:r>
      <w:r w:rsidR="007468C5" w:rsidRPr="003D64DB">
        <w:rPr>
          <w:rFonts w:cs="Segoe UI"/>
          <w:color w:val="444444"/>
          <w:lang w:eastAsia="en-GB"/>
        </w:rPr>
        <w:t xml:space="preserve"> was set up as a trial for semester one</w:t>
      </w:r>
      <w:r w:rsidR="009578DA">
        <w:rPr>
          <w:rFonts w:cs="Segoe UI"/>
          <w:color w:val="444444"/>
          <w:lang w:eastAsia="en-GB"/>
        </w:rPr>
        <w:t xml:space="preserve"> with two dates but we have added a third date in March and going forward it will be a bi-annual event.  Another partner college also used the concept and the contacts to run a PAWS event at their campus that proved very successful too.</w:t>
      </w:r>
    </w:p>
    <w:p w:rsidR="009578DA" w:rsidRDefault="009578DA" w:rsidP="003D64DB">
      <w:pPr>
        <w:spacing w:after="0"/>
        <w:rPr>
          <w:rFonts w:cs="Segoe UI"/>
          <w:color w:val="444444"/>
          <w:lang w:eastAsia="en-GB"/>
        </w:rPr>
      </w:pPr>
    </w:p>
    <w:p w:rsidR="00E045B4" w:rsidRDefault="00E045B4" w:rsidP="003D64DB">
      <w:pPr>
        <w:spacing w:after="0"/>
        <w:rPr>
          <w:rFonts w:ascii="Segoe UI" w:hAnsi="Segoe UI" w:cs="Segoe UI"/>
          <w:color w:val="444444"/>
          <w:sz w:val="20"/>
          <w:szCs w:val="20"/>
          <w:lang w:eastAsia="en-GB"/>
        </w:rPr>
      </w:pPr>
    </w:p>
    <w:p w:rsidR="00A60232" w:rsidRDefault="00A60232" w:rsidP="003D64DB">
      <w:pPr>
        <w:spacing w:after="0"/>
        <w:rPr>
          <w:rFonts w:ascii="Segoe UI" w:hAnsi="Segoe UI" w:cs="Segoe UI"/>
          <w:color w:val="444444"/>
          <w:sz w:val="20"/>
          <w:szCs w:val="20"/>
          <w:lang w:eastAsia="en-GB"/>
        </w:rPr>
      </w:pPr>
    </w:p>
    <w:p w:rsidR="00A60232" w:rsidRDefault="00A60232" w:rsidP="003D64DB">
      <w:pPr>
        <w:spacing w:after="0"/>
        <w:rPr>
          <w:rFonts w:ascii="Segoe UI" w:hAnsi="Segoe UI" w:cs="Segoe UI"/>
          <w:color w:val="444444"/>
          <w:sz w:val="20"/>
          <w:szCs w:val="20"/>
          <w:lang w:eastAsia="en-GB"/>
        </w:rPr>
      </w:pPr>
    </w:p>
    <w:p w:rsidR="00D22C51" w:rsidRDefault="00D22C51" w:rsidP="00795C1C">
      <w:pPr>
        <w:pStyle w:val="ListParagraph"/>
        <w:numPr>
          <w:ilvl w:val="0"/>
          <w:numId w:val="1"/>
        </w:numPr>
        <w:ind w:left="360"/>
        <w:rPr>
          <w:b/>
        </w:rPr>
      </w:pPr>
      <w:r w:rsidRPr="00795C1C">
        <w:rPr>
          <w:b/>
        </w:rPr>
        <w:t>Detail how the project or initiative was delivered, from the planning stage through to its successful conclusion (max 300 words). Include details of timing* and funding.</w:t>
      </w:r>
    </w:p>
    <w:p w:rsidR="009578DA" w:rsidRPr="0079612B" w:rsidRDefault="00596931" w:rsidP="009578DA">
      <w:r w:rsidRPr="0079612B">
        <w:t>We had a contact from CCST who is the area co-ordinator</w:t>
      </w:r>
      <w:r w:rsidR="003334A9">
        <w:t xml:space="preserve"> for Highland, and they sent through information about</w:t>
      </w:r>
      <w:r w:rsidRPr="0079612B">
        <w:t xml:space="preserve"> event </w:t>
      </w:r>
      <w:r w:rsidR="003334A9">
        <w:t>requirements</w:t>
      </w:r>
      <w:r w:rsidR="0079612B" w:rsidRPr="0079612B">
        <w:t xml:space="preserve"> from the host partner. Then the </w:t>
      </w:r>
      <w:r w:rsidRPr="0079612B">
        <w:t xml:space="preserve">CCST </w:t>
      </w:r>
      <w:r w:rsidR="0079612B" w:rsidRPr="0079612B">
        <w:t>area co-ordinator came to visit and access the campus for suitability and we agreed on four dogs for two separate events.</w:t>
      </w:r>
    </w:p>
    <w:p w:rsidR="00A60232" w:rsidRDefault="009578DA" w:rsidP="009578DA">
      <w:r w:rsidRPr="0079612B">
        <w:t>The events last from 12 – 3 with 15 minute slots for up to</w:t>
      </w:r>
      <w:r w:rsidR="0079612B" w:rsidRPr="0079612B">
        <w:t xml:space="preserve"> 30 students or staff at a time, it was staffed by student ambassadors and the wellbeing officer.  There were minimal costs involved the CCST paid the volunteers for their travel and ICUHI provided everyone with lunch.</w:t>
      </w:r>
    </w:p>
    <w:p w:rsidR="00A60232" w:rsidRDefault="00A60232" w:rsidP="009578DA">
      <w:r>
        <w:t>Students</w:t>
      </w:r>
      <w:r w:rsidR="003334A9">
        <w:t>/staff</w:t>
      </w:r>
      <w:r>
        <w:t xml:space="preserve"> could book tickets through the student services centre or by emailing the wellbeing team, and tutors were allowed to book for full class groups.</w:t>
      </w:r>
    </w:p>
    <w:p w:rsidR="00A60232" w:rsidRPr="0079612B" w:rsidRDefault="00A60232" w:rsidP="009578DA">
      <w:r>
        <w:t>During the 15 minute slot students and staff were invited to move around the room and spend time with all the therapets.</w:t>
      </w:r>
    </w:p>
    <w:p w:rsidR="009578DA" w:rsidRPr="0079612B" w:rsidRDefault="009578DA" w:rsidP="009578DA">
      <w:r w:rsidRPr="0079612B">
        <w:t>There is a suitable room in the campus and it is deep cleaned afterwards to prevent risk of allergic reactions from students and staff.</w:t>
      </w:r>
    </w:p>
    <w:p w:rsidR="0079612B" w:rsidRDefault="0079612B" w:rsidP="0079612B">
      <w:r w:rsidRPr="0079612B">
        <w:t>Both events so far have been a relaxed environment for all involved and we even set aside special sessions for students with anxiety issues and similar conditions.</w:t>
      </w:r>
    </w:p>
    <w:p w:rsidR="003D25F2" w:rsidRDefault="0079612B" w:rsidP="0079612B">
      <w:r>
        <w:t>All students</w:t>
      </w:r>
      <w:r w:rsidR="003334A9">
        <w:t>/staff</w:t>
      </w:r>
      <w:r>
        <w:t xml:space="preserve"> were given a stress pack at the end of their session with college, local and national information regarding improving wellbeing through self-support and also signposting towards support.</w:t>
      </w:r>
    </w:p>
    <w:p w:rsidR="003D25F2" w:rsidRPr="0079612B" w:rsidRDefault="003D25F2" w:rsidP="0079612B">
      <w:r>
        <w:t>This is a low cost event that</w:t>
      </w:r>
      <w:r w:rsidR="00B82203">
        <w:t xml:space="preserve"> showe</w:t>
      </w:r>
      <w:r>
        <w:t>d high rewards and will be integrated into our wellbeing timetable of annual events.</w:t>
      </w:r>
    </w:p>
    <w:p w:rsidR="00D22C51" w:rsidRDefault="00D22C51" w:rsidP="0079612B">
      <w:pPr>
        <w:rPr>
          <w:b/>
        </w:rPr>
      </w:pPr>
      <w:r w:rsidRPr="000B2B1F">
        <w:rPr>
          <w:b/>
        </w:rPr>
        <w:t>Outline the project or initiative’s outcome(s) within the university and beyond with relevant supporting evidence, metrics or testimony where appropriate (max 400 words).</w:t>
      </w:r>
    </w:p>
    <w:p w:rsidR="0079612B" w:rsidRDefault="0079612B" w:rsidP="0079612B">
      <w:pPr>
        <w:pBdr>
          <w:top w:val="single" w:sz="15" w:space="0" w:color="000000"/>
          <w:left w:val="single" w:sz="15" w:space="0" w:color="000000"/>
          <w:bottom w:val="single" w:sz="15" w:space="0" w:color="000000"/>
          <w:right w:val="single" w:sz="15" w:space="0" w:color="000000"/>
        </w:pBdr>
        <w:shd w:val="clear" w:color="auto" w:fill="FF0000"/>
        <w:spacing w:after="0"/>
        <w:ind w:left="-631"/>
      </w:pPr>
    </w:p>
    <w:p w:rsidR="0079612B" w:rsidRDefault="0079612B" w:rsidP="0079612B">
      <w:pPr>
        <w:pBdr>
          <w:top w:val="single" w:sz="15" w:space="0" w:color="000000"/>
          <w:left w:val="single" w:sz="15" w:space="0" w:color="000000"/>
          <w:bottom w:val="single" w:sz="15" w:space="0" w:color="000000"/>
          <w:right w:val="single" w:sz="15" w:space="0" w:color="000000"/>
        </w:pBdr>
        <w:shd w:val="clear" w:color="auto" w:fill="FF0000"/>
        <w:spacing w:after="378"/>
        <w:ind w:left="-631"/>
      </w:pPr>
      <w:r>
        <w:rPr>
          <w:rFonts w:ascii="Cambria" w:eastAsia="Cambria" w:hAnsi="Cambria" w:cs="Cambria"/>
          <w:b/>
          <w:sz w:val="24"/>
        </w:rPr>
        <w:t>PAWS AGAINST STRESS FEEDBACK</w:t>
      </w:r>
    </w:p>
    <w:p w:rsidR="0079612B" w:rsidRDefault="0079612B" w:rsidP="0079612B">
      <w:pPr>
        <w:pBdr>
          <w:top w:val="single" w:sz="15" w:space="0" w:color="000000"/>
          <w:left w:val="single" w:sz="15" w:space="0" w:color="000000"/>
          <w:bottom w:val="single" w:sz="15" w:space="0" w:color="000000"/>
          <w:right w:val="single" w:sz="15" w:space="0" w:color="000000"/>
        </w:pBdr>
        <w:shd w:val="clear" w:color="auto" w:fill="FF0000"/>
        <w:spacing w:after="179"/>
        <w:ind w:left="-631"/>
      </w:pPr>
      <w:r>
        <w:rPr>
          <w:rFonts w:ascii="Cambria" w:eastAsia="Cambria" w:hAnsi="Cambria" w:cs="Cambria"/>
          <w:b/>
          <w:sz w:val="36"/>
        </w:rPr>
        <w:t>GRAND TOTALS - 2017/18 =  events so far</w:t>
      </w:r>
    </w:p>
    <w:tbl>
      <w:tblPr>
        <w:tblStyle w:val="TableGrid"/>
        <w:tblW w:w="9948" w:type="dxa"/>
        <w:tblInd w:w="-696" w:type="dxa"/>
        <w:tblCellMar>
          <w:right w:w="7" w:type="dxa"/>
        </w:tblCellMar>
        <w:tblLook w:val="04A0" w:firstRow="1" w:lastRow="0" w:firstColumn="1" w:lastColumn="0" w:noHBand="0" w:noVBand="1"/>
      </w:tblPr>
      <w:tblGrid>
        <w:gridCol w:w="4798"/>
        <w:gridCol w:w="778"/>
        <w:gridCol w:w="209"/>
        <w:gridCol w:w="422"/>
        <w:gridCol w:w="1034"/>
        <w:gridCol w:w="608"/>
        <w:gridCol w:w="423"/>
        <w:gridCol w:w="1676"/>
      </w:tblGrid>
      <w:tr w:rsidR="0079612B" w:rsidTr="000B14A4">
        <w:trPr>
          <w:trHeight w:val="293"/>
        </w:trPr>
        <w:tc>
          <w:tcPr>
            <w:tcW w:w="4799" w:type="dxa"/>
            <w:tcBorders>
              <w:top w:val="single" w:sz="15" w:space="0" w:color="000000"/>
              <w:left w:val="single" w:sz="15" w:space="0" w:color="000000"/>
              <w:bottom w:val="nil"/>
              <w:right w:val="nil"/>
            </w:tcBorders>
            <w:shd w:val="clear" w:color="auto" w:fill="BFBFBF"/>
          </w:tcPr>
          <w:p w:rsidR="0079612B" w:rsidRDefault="0079612B" w:rsidP="000B14A4">
            <w:pPr>
              <w:ind w:left="43"/>
            </w:pPr>
            <w:r>
              <w:rPr>
                <w:rFonts w:ascii="Cambria" w:eastAsia="Cambria" w:hAnsi="Cambria" w:cs="Cambria"/>
                <w:b/>
              </w:rPr>
              <w:t xml:space="preserve">ATTENDED </w:t>
            </w:r>
          </w:p>
        </w:tc>
        <w:tc>
          <w:tcPr>
            <w:tcW w:w="778" w:type="dxa"/>
            <w:tcBorders>
              <w:top w:val="single" w:sz="15" w:space="0" w:color="000000"/>
              <w:left w:val="nil"/>
              <w:bottom w:val="nil"/>
              <w:right w:val="nil"/>
            </w:tcBorders>
            <w:shd w:val="clear" w:color="auto" w:fill="BFBFBF"/>
          </w:tcPr>
          <w:p w:rsidR="0079612B" w:rsidRDefault="0079612B" w:rsidP="000B14A4"/>
        </w:tc>
        <w:tc>
          <w:tcPr>
            <w:tcW w:w="2273" w:type="dxa"/>
            <w:gridSpan w:val="4"/>
            <w:tcBorders>
              <w:top w:val="single" w:sz="15" w:space="0" w:color="000000"/>
              <w:left w:val="nil"/>
              <w:bottom w:val="nil"/>
              <w:right w:val="nil"/>
            </w:tcBorders>
            <w:shd w:val="clear" w:color="auto" w:fill="BFBFBF"/>
          </w:tcPr>
          <w:p w:rsidR="0079612B" w:rsidRDefault="0079612B" w:rsidP="000B14A4"/>
        </w:tc>
        <w:tc>
          <w:tcPr>
            <w:tcW w:w="2098" w:type="dxa"/>
            <w:gridSpan w:val="2"/>
            <w:tcBorders>
              <w:top w:val="single" w:sz="15" w:space="0" w:color="000000"/>
              <w:left w:val="nil"/>
              <w:bottom w:val="nil"/>
              <w:right w:val="single" w:sz="15" w:space="0" w:color="000000"/>
            </w:tcBorders>
            <w:shd w:val="clear" w:color="auto" w:fill="BFBFBF"/>
          </w:tcPr>
          <w:p w:rsidR="0079612B" w:rsidRDefault="0079612B" w:rsidP="000B14A4"/>
        </w:tc>
      </w:tr>
      <w:tr w:rsidR="0079612B" w:rsidTr="000B14A4">
        <w:trPr>
          <w:trHeight w:val="306"/>
        </w:trPr>
        <w:tc>
          <w:tcPr>
            <w:tcW w:w="4799" w:type="dxa"/>
            <w:tcBorders>
              <w:top w:val="nil"/>
              <w:left w:val="single" w:sz="15" w:space="0" w:color="000000"/>
              <w:bottom w:val="nil"/>
              <w:right w:val="nil"/>
            </w:tcBorders>
          </w:tcPr>
          <w:p w:rsidR="0079612B" w:rsidRDefault="0079612B" w:rsidP="000B14A4">
            <w:pPr>
              <w:ind w:left="38"/>
            </w:pPr>
            <w:r>
              <w:rPr>
                <w:rFonts w:ascii="Calibri" w:eastAsia="Calibri" w:hAnsi="Calibri" w:cs="Calibri"/>
              </w:rPr>
              <w:t>Numbers Attending (logged by clicker)</w:t>
            </w:r>
          </w:p>
        </w:tc>
        <w:tc>
          <w:tcPr>
            <w:tcW w:w="778" w:type="dxa"/>
            <w:tcBorders>
              <w:top w:val="nil"/>
              <w:left w:val="nil"/>
              <w:bottom w:val="nil"/>
              <w:right w:val="nil"/>
            </w:tcBorders>
          </w:tcPr>
          <w:p w:rsidR="0079612B" w:rsidRDefault="0079612B" w:rsidP="000B14A4">
            <w:r>
              <w:rPr>
                <w:rFonts w:ascii="Calibri" w:eastAsia="Calibri" w:hAnsi="Calibri" w:cs="Calibri"/>
              </w:rPr>
              <w:t>234</w:t>
            </w:r>
          </w:p>
        </w:tc>
        <w:tc>
          <w:tcPr>
            <w:tcW w:w="2273" w:type="dxa"/>
            <w:gridSpan w:val="4"/>
            <w:tcBorders>
              <w:top w:val="nil"/>
              <w:left w:val="nil"/>
              <w:bottom w:val="nil"/>
              <w:right w:val="nil"/>
            </w:tcBorders>
          </w:tcPr>
          <w:p w:rsidR="0079612B" w:rsidRDefault="0079612B" w:rsidP="000B14A4"/>
        </w:tc>
        <w:tc>
          <w:tcPr>
            <w:tcW w:w="2098" w:type="dxa"/>
            <w:gridSpan w:val="2"/>
            <w:tcBorders>
              <w:top w:val="nil"/>
              <w:left w:val="nil"/>
              <w:bottom w:val="nil"/>
              <w:right w:val="single" w:sz="15" w:space="0" w:color="000000"/>
            </w:tcBorders>
          </w:tcPr>
          <w:p w:rsidR="0079612B" w:rsidRDefault="0079612B" w:rsidP="000B14A4"/>
        </w:tc>
      </w:tr>
      <w:tr w:rsidR="0079612B" w:rsidTr="000B14A4">
        <w:trPr>
          <w:trHeight w:val="287"/>
        </w:trPr>
        <w:tc>
          <w:tcPr>
            <w:tcW w:w="4799" w:type="dxa"/>
            <w:tcBorders>
              <w:top w:val="nil"/>
              <w:left w:val="single" w:sz="15" w:space="0" w:color="000000"/>
              <w:bottom w:val="single" w:sz="15" w:space="0" w:color="000000"/>
              <w:right w:val="nil"/>
            </w:tcBorders>
          </w:tcPr>
          <w:p w:rsidR="0079612B" w:rsidRDefault="0079612B" w:rsidP="000B14A4">
            <w:pPr>
              <w:ind w:left="38"/>
            </w:pPr>
            <w:r>
              <w:rPr>
                <w:rFonts w:ascii="Calibri" w:eastAsia="Calibri" w:hAnsi="Calibri" w:cs="Calibri"/>
              </w:rPr>
              <w:t xml:space="preserve">Returned Evaluations </w:t>
            </w:r>
          </w:p>
        </w:tc>
        <w:tc>
          <w:tcPr>
            <w:tcW w:w="778" w:type="dxa"/>
            <w:tcBorders>
              <w:top w:val="nil"/>
              <w:left w:val="nil"/>
              <w:bottom w:val="single" w:sz="15" w:space="0" w:color="000000"/>
              <w:right w:val="nil"/>
            </w:tcBorders>
          </w:tcPr>
          <w:p w:rsidR="0079612B" w:rsidRDefault="0079612B" w:rsidP="000B14A4">
            <w:r>
              <w:rPr>
                <w:rFonts w:ascii="Calibri" w:eastAsia="Calibri" w:hAnsi="Calibri" w:cs="Calibri"/>
              </w:rPr>
              <w:t>160</w:t>
            </w:r>
          </w:p>
        </w:tc>
        <w:tc>
          <w:tcPr>
            <w:tcW w:w="2273" w:type="dxa"/>
            <w:gridSpan w:val="4"/>
            <w:tcBorders>
              <w:top w:val="nil"/>
              <w:left w:val="nil"/>
              <w:bottom w:val="single" w:sz="15" w:space="0" w:color="000000"/>
              <w:right w:val="nil"/>
            </w:tcBorders>
          </w:tcPr>
          <w:p w:rsidR="0079612B" w:rsidRDefault="0079612B" w:rsidP="000B14A4">
            <w:r>
              <w:rPr>
                <w:rFonts w:ascii="Calibri" w:eastAsia="Calibri" w:hAnsi="Calibri" w:cs="Calibri"/>
              </w:rPr>
              <w:t>% Return Rate</w:t>
            </w:r>
          </w:p>
        </w:tc>
        <w:tc>
          <w:tcPr>
            <w:tcW w:w="2098" w:type="dxa"/>
            <w:gridSpan w:val="2"/>
            <w:tcBorders>
              <w:top w:val="nil"/>
              <w:left w:val="nil"/>
              <w:bottom w:val="single" w:sz="15" w:space="0" w:color="000000"/>
              <w:right w:val="single" w:sz="15" w:space="0" w:color="000000"/>
            </w:tcBorders>
          </w:tcPr>
          <w:p w:rsidR="0079612B" w:rsidRDefault="0079612B" w:rsidP="000B14A4">
            <w:r>
              <w:rPr>
                <w:rFonts w:ascii="Calibri" w:eastAsia="Calibri" w:hAnsi="Calibri" w:cs="Calibri"/>
              </w:rPr>
              <w:t>68%</w:t>
            </w:r>
          </w:p>
        </w:tc>
      </w:tr>
      <w:tr w:rsidR="0079612B" w:rsidTr="000B14A4">
        <w:trPr>
          <w:trHeight w:val="293"/>
        </w:trPr>
        <w:tc>
          <w:tcPr>
            <w:tcW w:w="4799" w:type="dxa"/>
            <w:tcBorders>
              <w:top w:val="single" w:sz="15" w:space="0" w:color="000000"/>
              <w:left w:val="single" w:sz="15" w:space="0" w:color="000000"/>
              <w:bottom w:val="nil"/>
              <w:right w:val="nil"/>
            </w:tcBorders>
            <w:shd w:val="clear" w:color="auto" w:fill="BFBFBF"/>
          </w:tcPr>
          <w:p w:rsidR="0079612B" w:rsidRDefault="0079612B" w:rsidP="000B14A4">
            <w:pPr>
              <w:ind w:left="2"/>
            </w:pPr>
            <w:r>
              <w:rPr>
                <w:rFonts w:ascii="Cambria" w:eastAsia="Cambria" w:hAnsi="Cambria" w:cs="Cambria"/>
                <w:b/>
              </w:rPr>
              <w:t>GENDER  (User defined input)</w:t>
            </w:r>
          </w:p>
        </w:tc>
        <w:tc>
          <w:tcPr>
            <w:tcW w:w="778" w:type="dxa"/>
            <w:tcBorders>
              <w:top w:val="single" w:sz="15" w:space="0" w:color="000000"/>
              <w:left w:val="nil"/>
              <w:bottom w:val="nil"/>
              <w:right w:val="nil"/>
            </w:tcBorders>
            <w:shd w:val="clear" w:color="auto" w:fill="BFBFBF"/>
          </w:tcPr>
          <w:p w:rsidR="0079612B" w:rsidRDefault="0079612B" w:rsidP="000B14A4"/>
        </w:tc>
        <w:tc>
          <w:tcPr>
            <w:tcW w:w="2696" w:type="dxa"/>
            <w:gridSpan w:val="5"/>
            <w:tcBorders>
              <w:top w:val="single" w:sz="15" w:space="0" w:color="000000"/>
              <w:left w:val="nil"/>
              <w:bottom w:val="nil"/>
              <w:right w:val="nil"/>
            </w:tcBorders>
            <w:shd w:val="clear" w:color="auto" w:fill="BFBFBF"/>
          </w:tcPr>
          <w:p w:rsidR="0079612B" w:rsidRDefault="0079612B" w:rsidP="000B14A4"/>
        </w:tc>
        <w:tc>
          <w:tcPr>
            <w:tcW w:w="1676" w:type="dxa"/>
            <w:tcBorders>
              <w:top w:val="single" w:sz="15" w:space="0" w:color="000000"/>
              <w:left w:val="nil"/>
              <w:bottom w:val="nil"/>
              <w:right w:val="single" w:sz="15" w:space="0" w:color="000000"/>
            </w:tcBorders>
            <w:shd w:val="clear" w:color="auto" w:fill="BFBFBF"/>
          </w:tcPr>
          <w:p w:rsidR="0079612B" w:rsidRDefault="0079612B" w:rsidP="000B14A4"/>
        </w:tc>
      </w:tr>
      <w:tr w:rsidR="0079612B" w:rsidTr="000B14A4">
        <w:trPr>
          <w:trHeight w:val="289"/>
        </w:trPr>
        <w:tc>
          <w:tcPr>
            <w:tcW w:w="4799" w:type="dxa"/>
            <w:vMerge w:val="restart"/>
            <w:tcBorders>
              <w:top w:val="nil"/>
              <w:left w:val="single" w:sz="15" w:space="0" w:color="000000"/>
              <w:bottom w:val="single" w:sz="15" w:space="0" w:color="000000"/>
              <w:right w:val="nil"/>
            </w:tcBorders>
          </w:tcPr>
          <w:p w:rsidR="0079612B" w:rsidRDefault="0079612B" w:rsidP="000B14A4">
            <w:pPr>
              <w:spacing w:after="9"/>
            </w:pPr>
            <w:r>
              <w:rPr>
                <w:rFonts w:ascii="Cambria" w:eastAsia="Cambria" w:hAnsi="Cambria" w:cs="Cambria"/>
              </w:rPr>
              <w:t>Female</w:t>
            </w:r>
          </w:p>
          <w:p w:rsidR="0079612B" w:rsidRDefault="0079612B" w:rsidP="000B14A4">
            <w:pPr>
              <w:spacing w:after="4"/>
            </w:pPr>
            <w:r>
              <w:rPr>
                <w:rFonts w:ascii="Cambria" w:eastAsia="Cambria" w:hAnsi="Cambria" w:cs="Cambria"/>
              </w:rPr>
              <w:t xml:space="preserve">Male </w:t>
            </w:r>
          </w:p>
          <w:p w:rsidR="0079612B" w:rsidRDefault="0079612B" w:rsidP="000B14A4">
            <w:r>
              <w:rPr>
                <w:rFonts w:ascii="Cambria" w:eastAsia="Cambria" w:hAnsi="Cambria" w:cs="Cambria"/>
              </w:rPr>
              <w:t>Left Blank</w:t>
            </w:r>
          </w:p>
        </w:tc>
        <w:tc>
          <w:tcPr>
            <w:tcW w:w="778" w:type="dxa"/>
            <w:vMerge w:val="restart"/>
            <w:tcBorders>
              <w:top w:val="nil"/>
              <w:left w:val="nil"/>
              <w:bottom w:val="single" w:sz="15" w:space="0" w:color="000000"/>
              <w:right w:val="nil"/>
            </w:tcBorders>
          </w:tcPr>
          <w:p w:rsidR="0079612B" w:rsidRDefault="0079612B" w:rsidP="000B14A4">
            <w:pPr>
              <w:ind w:left="72"/>
            </w:pPr>
            <w:r>
              <w:rPr>
                <w:rFonts w:ascii="Calibri" w:eastAsia="Calibri" w:hAnsi="Calibri" w:cs="Calibri"/>
              </w:rPr>
              <w:t>98</w:t>
            </w:r>
          </w:p>
          <w:p w:rsidR="0079612B" w:rsidRDefault="0079612B" w:rsidP="000B14A4">
            <w:pPr>
              <w:ind w:left="185" w:right="290" w:hanging="113"/>
            </w:pPr>
            <w:r>
              <w:rPr>
                <w:rFonts w:ascii="Calibri" w:eastAsia="Calibri" w:hAnsi="Calibri" w:cs="Calibri"/>
              </w:rPr>
              <w:t>57 5</w:t>
            </w:r>
          </w:p>
        </w:tc>
        <w:tc>
          <w:tcPr>
            <w:tcW w:w="2696" w:type="dxa"/>
            <w:gridSpan w:val="5"/>
            <w:vMerge w:val="restart"/>
            <w:tcBorders>
              <w:top w:val="nil"/>
              <w:left w:val="nil"/>
              <w:bottom w:val="single" w:sz="15" w:space="0" w:color="000000"/>
              <w:right w:val="nil"/>
            </w:tcBorders>
          </w:tcPr>
          <w:p w:rsidR="0079612B" w:rsidRDefault="0079612B" w:rsidP="000B14A4">
            <w:pPr>
              <w:ind w:left="168"/>
            </w:pPr>
            <w:r>
              <w:rPr>
                <w:rFonts w:ascii="Calibri" w:eastAsia="Calibri" w:hAnsi="Calibri" w:cs="Calibri"/>
              </w:rPr>
              <w:t>61%</w:t>
            </w:r>
          </w:p>
          <w:p w:rsidR="0079612B" w:rsidRDefault="0079612B" w:rsidP="000B14A4">
            <w:pPr>
              <w:ind w:left="168"/>
            </w:pPr>
            <w:r>
              <w:rPr>
                <w:rFonts w:ascii="Calibri" w:eastAsia="Calibri" w:hAnsi="Calibri" w:cs="Calibri"/>
              </w:rPr>
              <w:t>36%</w:t>
            </w:r>
          </w:p>
          <w:p w:rsidR="0079612B" w:rsidRDefault="0079612B" w:rsidP="000B14A4">
            <w:pPr>
              <w:ind w:left="281"/>
            </w:pPr>
            <w:r>
              <w:rPr>
                <w:rFonts w:ascii="Calibri" w:eastAsia="Calibri" w:hAnsi="Calibri" w:cs="Calibri"/>
              </w:rPr>
              <w:t>3%</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2"/>
        </w:trPr>
        <w:tc>
          <w:tcPr>
            <w:tcW w:w="0" w:type="auto"/>
            <w:vMerge/>
            <w:tcBorders>
              <w:top w:val="nil"/>
              <w:left w:val="single" w:sz="15" w:space="0" w:color="000000"/>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0" w:type="auto"/>
            <w:gridSpan w:val="5"/>
            <w:vMerge/>
            <w:tcBorders>
              <w:top w:val="nil"/>
              <w:left w:val="nil"/>
              <w:bottom w:val="nil"/>
              <w:right w:val="nil"/>
            </w:tcBorders>
          </w:tcPr>
          <w:p w:rsidR="0079612B" w:rsidRDefault="0079612B" w:rsidP="000B14A4"/>
        </w:tc>
        <w:tc>
          <w:tcPr>
            <w:tcW w:w="1676" w:type="dxa"/>
            <w:tcBorders>
              <w:top w:val="nil"/>
              <w:left w:val="nil"/>
              <w:bottom w:val="nil"/>
              <w:right w:val="single" w:sz="15" w:space="0" w:color="000000"/>
            </w:tcBorders>
            <w:shd w:val="clear" w:color="auto" w:fill="DA9694"/>
          </w:tcPr>
          <w:p w:rsidR="0079612B" w:rsidRDefault="0079612B" w:rsidP="000B14A4">
            <w:pPr>
              <w:ind w:right="1"/>
              <w:jc w:val="right"/>
            </w:pPr>
            <w:r>
              <w:rPr>
                <w:rFonts w:ascii="Calibri" w:eastAsia="Calibri" w:hAnsi="Calibri" w:cs="Calibri"/>
                <w:b/>
              </w:rPr>
              <w:t>160</w:t>
            </w:r>
          </w:p>
        </w:tc>
      </w:tr>
      <w:tr w:rsidR="0079612B" w:rsidTr="000B14A4">
        <w:trPr>
          <w:trHeight w:val="304"/>
        </w:trPr>
        <w:tc>
          <w:tcPr>
            <w:tcW w:w="0" w:type="auto"/>
            <w:vMerge/>
            <w:tcBorders>
              <w:top w:val="nil"/>
              <w:left w:val="single" w:sz="15" w:space="0" w:color="000000"/>
              <w:bottom w:val="single" w:sz="15" w:space="0" w:color="000000"/>
              <w:right w:val="nil"/>
            </w:tcBorders>
          </w:tcPr>
          <w:p w:rsidR="0079612B" w:rsidRDefault="0079612B" w:rsidP="000B14A4"/>
        </w:tc>
        <w:tc>
          <w:tcPr>
            <w:tcW w:w="0" w:type="auto"/>
            <w:vMerge/>
            <w:tcBorders>
              <w:top w:val="nil"/>
              <w:left w:val="nil"/>
              <w:bottom w:val="single" w:sz="15" w:space="0" w:color="000000"/>
              <w:right w:val="nil"/>
            </w:tcBorders>
          </w:tcPr>
          <w:p w:rsidR="0079612B" w:rsidRDefault="0079612B" w:rsidP="000B14A4"/>
        </w:tc>
        <w:tc>
          <w:tcPr>
            <w:tcW w:w="0" w:type="auto"/>
            <w:gridSpan w:val="5"/>
            <w:vMerge/>
            <w:tcBorders>
              <w:top w:val="nil"/>
              <w:left w:val="nil"/>
              <w:bottom w:val="single" w:sz="15" w:space="0" w:color="000000"/>
              <w:right w:val="nil"/>
            </w:tcBorders>
          </w:tcPr>
          <w:p w:rsidR="0079612B" w:rsidRDefault="0079612B" w:rsidP="000B14A4"/>
        </w:tc>
        <w:tc>
          <w:tcPr>
            <w:tcW w:w="1676" w:type="dxa"/>
            <w:tcBorders>
              <w:top w:val="nil"/>
              <w:left w:val="nil"/>
              <w:bottom w:val="single" w:sz="15" w:space="0" w:color="000000"/>
              <w:right w:val="single" w:sz="15" w:space="0" w:color="000000"/>
            </w:tcBorders>
            <w:shd w:val="clear" w:color="auto" w:fill="DA9694"/>
          </w:tcPr>
          <w:p w:rsidR="0079612B" w:rsidRDefault="0079612B" w:rsidP="000B14A4">
            <w:pPr>
              <w:jc w:val="right"/>
            </w:pPr>
            <w:r>
              <w:rPr>
                <w:rFonts w:ascii="Calibri" w:eastAsia="Calibri" w:hAnsi="Calibri" w:cs="Calibri"/>
                <w:b/>
              </w:rPr>
              <w:t>100%</w:t>
            </w:r>
          </w:p>
        </w:tc>
      </w:tr>
      <w:tr w:rsidR="0079612B" w:rsidTr="000B14A4">
        <w:trPr>
          <w:trHeight w:val="293"/>
        </w:trPr>
        <w:tc>
          <w:tcPr>
            <w:tcW w:w="4799" w:type="dxa"/>
            <w:tcBorders>
              <w:top w:val="single" w:sz="15" w:space="0" w:color="000000"/>
              <w:left w:val="single" w:sz="15" w:space="0" w:color="000000"/>
              <w:bottom w:val="nil"/>
              <w:right w:val="nil"/>
            </w:tcBorders>
            <w:shd w:val="clear" w:color="auto" w:fill="BFBFBF"/>
          </w:tcPr>
          <w:p w:rsidR="0079612B" w:rsidRDefault="0079612B" w:rsidP="000B14A4">
            <w:pPr>
              <w:ind w:left="2"/>
            </w:pPr>
            <w:r>
              <w:rPr>
                <w:rFonts w:ascii="Cambria" w:eastAsia="Cambria" w:hAnsi="Cambria" w:cs="Cambria"/>
                <w:b/>
              </w:rPr>
              <w:t xml:space="preserve">YEAR (user defined input) </w:t>
            </w:r>
          </w:p>
        </w:tc>
        <w:tc>
          <w:tcPr>
            <w:tcW w:w="778" w:type="dxa"/>
            <w:tcBorders>
              <w:top w:val="single" w:sz="15" w:space="0" w:color="000000"/>
              <w:left w:val="nil"/>
              <w:bottom w:val="nil"/>
              <w:right w:val="nil"/>
            </w:tcBorders>
            <w:shd w:val="clear" w:color="auto" w:fill="BFBFBF"/>
          </w:tcPr>
          <w:p w:rsidR="0079612B" w:rsidRDefault="0079612B" w:rsidP="000B14A4"/>
        </w:tc>
        <w:tc>
          <w:tcPr>
            <w:tcW w:w="2696" w:type="dxa"/>
            <w:gridSpan w:val="5"/>
            <w:tcBorders>
              <w:top w:val="single" w:sz="15" w:space="0" w:color="000000"/>
              <w:left w:val="nil"/>
              <w:bottom w:val="nil"/>
              <w:right w:val="nil"/>
            </w:tcBorders>
            <w:shd w:val="clear" w:color="auto" w:fill="BFBFBF"/>
          </w:tcPr>
          <w:p w:rsidR="0079612B" w:rsidRDefault="0079612B" w:rsidP="000B14A4"/>
        </w:tc>
        <w:tc>
          <w:tcPr>
            <w:tcW w:w="1676" w:type="dxa"/>
            <w:tcBorders>
              <w:top w:val="single" w:sz="15" w:space="0" w:color="000000"/>
              <w:left w:val="nil"/>
              <w:bottom w:val="nil"/>
              <w:right w:val="single" w:sz="15" w:space="0" w:color="000000"/>
            </w:tcBorders>
            <w:shd w:val="clear" w:color="auto" w:fill="BFBFBF"/>
          </w:tcPr>
          <w:p w:rsidR="0079612B" w:rsidRDefault="0079612B" w:rsidP="000B14A4"/>
        </w:tc>
      </w:tr>
      <w:tr w:rsidR="0079612B" w:rsidTr="000B14A4">
        <w:trPr>
          <w:trHeight w:val="305"/>
        </w:trPr>
        <w:tc>
          <w:tcPr>
            <w:tcW w:w="4799" w:type="dxa"/>
            <w:tcBorders>
              <w:top w:val="nil"/>
              <w:left w:val="single" w:sz="15" w:space="0" w:color="000000"/>
              <w:bottom w:val="nil"/>
              <w:right w:val="nil"/>
            </w:tcBorders>
          </w:tcPr>
          <w:p w:rsidR="0079612B" w:rsidRDefault="0079612B" w:rsidP="000B14A4">
            <w:r>
              <w:rPr>
                <w:rFonts w:ascii="Cambria" w:eastAsia="Cambria" w:hAnsi="Cambria" w:cs="Cambria"/>
              </w:rPr>
              <w:t>Further Education</w:t>
            </w:r>
          </w:p>
        </w:tc>
        <w:tc>
          <w:tcPr>
            <w:tcW w:w="778" w:type="dxa"/>
            <w:tcBorders>
              <w:top w:val="nil"/>
              <w:left w:val="nil"/>
              <w:bottom w:val="nil"/>
              <w:right w:val="nil"/>
            </w:tcBorders>
          </w:tcPr>
          <w:p w:rsidR="0079612B" w:rsidRDefault="0079612B" w:rsidP="000B14A4">
            <w:pPr>
              <w:ind w:left="72"/>
            </w:pPr>
            <w:r>
              <w:rPr>
                <w:rFonts w:ascii="Calibri" w:eastAsia="Calibri" w:hAnsi="Calibri" w:cs="Calibri"/>
              </w:rPr>
              <w:t>63</w:t>
            </w:r>
          </w:p>
        </w:tc>
        <w:tc>
          <w:tcPr>
            <w:tcW w:w="2696" w:type="dxa"/>
            <w:gridSpan w:val="5"/>
            <w:tcBorders>
              <w:top w:val="nil"/>
              <w:left w:val="nil"/>
              <w:bottom w:val="nil"/>
              <w:right w:val="nil"/>
            </w:tcBorders>
          </w:tcPr>
          <w:p w:rsidR="0079612B" w:rsidRDefault="0079612B" w:rsidP="000B14A4">
            <w:pPr>
              <w:ind w:left="168"/>
            </w:pPr>
            <w:r>
              <w:rPr>
                <w:rFonts w:ascii="Calibri" w:eastAsia="Calibri" w:hAnsi="Calibri" w:cs="Calibri"/>
              </w:rPr>
              <w:t>39%</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0"/>
        </w:trPr>
        <w:tc>
          <w:tcPr>
            <w:tcW w:w="4799" w:type="dxa"/>
            <w:tcBorders>
              <w:top w:val="nil"/>
              <w:left w:val="single" w:sz="15" w:space="0" w:color="000000"/>
              <w:bottom w:val="nil"/>
              <w:right w:val="nil"/>
            </w:tcBorders>
          </w:tcPr>
          <w:p w:rsidR="0079612B" w:rsidRDefault="0079612B" w:rsidP="000B14A4">
            <w:r>
              <w:rPr>
                <w:rFonts w:ascii="Cambria" w:eastAsia="Cambria" w:hAnsi="Cambria" w:cs="Cambria"/>
              </w:rPr>
              <w:t>Higher Education</w:t>
            </w:r>
          </w:p>
        </w:tc>
        <w:tc>
          <w:tcPr>
            <w:tcW w:w="778" w:type="dxa"/>
            <w:tcBorders>
              <w:top w:val="nil"/>
              <w:left w:val="nil"/>
              <w:bottom w:val="nil"/>
              <w:right w:val="nil"/>
            </w:tcBorders>
          </w:tcPr>
          <w:p w:rsidR="0079612B" w:rsidRDefault="0079612B" w:rsidP="000B14A4">
            <w:pPr>
              <w:ind w:left="72"/>
            </w:pPr>
            <w:r>
              <w:rPr>
                <w:rFonts w:ascii="Calibri" w:eastAsia="Calibri" w:hAnsi="Calibri" w:cs="Calibri"/>
              </w:rPr>
              <w:t>71</w:t>
            </w:r>
          </w:p>
        </w:tc>
        <w:tc>
          <w:tcPr>
            <w:tcW w:w="2696" w:type="dxa"/>
            <w:gridSpan w:val="5"/>
            <w:tcBorders>
              <w:top w:val="nil"/>
              <w:left w:val="nil"/>
              <w:bottom w:val="nil"/>
              <w:right w:val="nil"/>
            </w:tcBorders>
          </w:tcPr>
          <w:p w:rsidR="0079612B" w:rsidRDefault="0079612B" w:rsidP="000B14A4">
            <w:pPr>
              <w:ind w:left="168"/>
            </w:pPr>
            <w:r>
              <w:rPr>
                <w:rFonts w:ascii="Calibri" w:eastAsia="Calibri" w:hAnsi="Calibri" w:cs="Calibri"/>
              </w:rPr>
              <w:t>44%</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0"/>
        </w:trPr>
        <w:tc>
          <w:tcPr>
            <w:tcW w:w="4799" w:type="dxa"/>
            <w:tcBorders>
              <w:top w:val="nil"/>
              <w:left w:val="single" w:sz="15" w:space="0" w:color="000000"/>
              <w:bottom w:val="nil"/>
              <w:right w:val="nil"/>
            </w:tcBorders>
          </w:tcPr>
          <w:p w:rsidR="0079612B" w:rsidRDefault="0079612B" w:rsidP="000B14A4">
            <w:r>
              <w:rPr>
                <w:rFonts w:ascii="Cambria" w:eastAsia="Cambria" w:hAnsi="Cambria" w:cs="Cambria"/>
              </w:rPr>
              <w:t>Staff</w:t>
            </w:r>
          </w:p>
        </w:tc>
        <w:tc>
          <w:tcPr>
            <w:tcW w:w="778" w:type="dxa"/>
            <w:tcBorders>
              <w:top w:val="nil"/>
              <w:left w:val="nil"/>
              <w:bottom w:val="nil"/>
              <w:right w:val="nil"/>
            </w:tcBorders>
          </w:tcPr>
          <w:p w:rsidR="0079612B" w:rsidRDefault="0079612B" w:rsidP="000B14A4">
            <w:pPr>
              <w:ind w:left="72"/>
            </w:pPr>
            <w:r>
              <w:rPr>
                <w:rFonts w:ascii="Calibri" w:eastAsia="Calibri" w:hAnsi="Calibri" w:cs="Calibri"/>
              </w:rPr>
              <w:t>22</w:t>
            </w:r>
          </w:p>
        </w:tc>
        <w:tc>
          <w:tcPr>
            <w:tcW w:w="2696" w:type="dxa"/>
            <w:gridSpan w:val="5"/>
            <w:tcBorders>
              <w:top w:val="nil"/>
              <w:left w:val="nil"/>
              <w:bottom w:val="nil"/>
              <w:right w:val="nil"/>
            </w:tcBorders>
          </w:tcPr>
          <w:p w:rsidR="0079612B" w:rsidRDefault="0079612B" w:rsidP="000B14A4">
            <w:pPr>
              <w:ind w:left="168"/>
            </w:pPr>
            <w:r>
              <w:rPr>
                <w:rFonts w:ascii="Calibri" w:eastAsia="Calibri" w:hAnsi="Calibri" w:cs="Calibri"/>
              </w:rPr>
              <w:t>14%</w:t>
            </w:r>
          </w:p>
        </w:tc>
        <w:tc>
          <w:tcPr>
            <w:tcW w:w="1676" w:type="dxa"/>
            <w:tcBorders>
              <w:top w:val="nil"/>
              <w:left w:val="nil"/>
              <w:bottom w:val="nil"/>
              <w:right w:val="single" w:sz="15" w:space="0" w:color="000000"/>
            </w:tcBorders>
          </w:tcPr>
          <w:p w:rsidR="0079612B" w:rsidRDefault="0079612B" w:rsidP="000B14A4"/>
        </w:tc>
      </w:tr>
      <w:tr w:rsidR="0079612B" w:rsidTr="000B14A4">
        <w:trPr>
          <w:trHeight w:val="273"/>
        </w:trPr>
        <w:tc>
          <w:tcPr>
            <w:tcW w:w="4799" w:type="dxa"/>
            <w:vMerge w:val="restart"/>
            <w:tcBorders>
              <w:top w:val="nil"/>
              <w:left w:val="single" w:sz="15" w:space="0" w:color="000000"/>
              <w:bottom w:val="nil"/>
              <w:right w:val="nil"/>
            </w:tcBorders>
          </w:tcPr>
          <w:p w:rsidR="0079612B" w:rsidRDefault="0079612B" w:rsidP="000B14A4">
            <w:r>
              <w:rPr>
                <w:rFonts w:ascii="Cambria" w:eastAsia="Cambria" w:hAnsi="Cambria" w:cs="Cambria"/>
              </w:rPr>
              <w:t>Left blank</w:t>
            </w:r>
          </w:p>
        </w:tc>
        <w:tc>
          <w:tcPr>
            <w:tcW w:w="778" w:type="dxa"/>
            <w:vMerge w:val="restart"/>
            <w:tcBorders>
              <w:top w:val="nil"/>
              <w:left w:val="nil"/>
              <w:bottom w:val="nil"/>
              <w:right w:val="nil"/>
            </w:tcBorders>
          </w:tcPr>
          <w:p w:rsidR="0079612B" w:rsidRDefault="0079612B" w:rsidP="000B14A4">
            <w:pPr>
              <w:ind w:left="185"/>
            </w:pPr>
            <w:r>
              <w:rPr>
                <w:rFonts w:ascii="Calibri" w:eastAsia="Calibri" w:hAnsi="Calibri" w:cs="Calibri"/>
              </w:rPr>
              <w:t>4</w:t>
            </w:r>
          </w:p>
        </w:tc>
        <w:tc>
          <w:tcPr>
            <w:tcW w:w="2696" w:type="dxa"/>
            <w:gridSpan w:val="5"/>
            <w:vMerge w:val="restart"/>
            <w:tcBorders>
              <w:top w:val="nil"/>
              <w:left w:val="nil"/>
              <w:bottom w:val="nil"/>
              <w:right w:val="nil"/>
            </w:tcBorders>
          </w:tcPr>
          <w:p w:rsidR="0079612B" w:rsidRDefault="0079612B" w:rsidP="000B14A4">
            <w:pPr>
              <w:ind w:left="281"/>
            </w:pPr>
            <w:r>
              <w:rPr>
                <w:rFonts w:ascii="Calibri" w:eastAsia="Calibri" w:hAnsi="Calibri" w:cs="Calibri"/>
              </w:rPr>
              <w:t>3%</w:t>
            </w:r>
          </w:p>
          <w:p w:rsidR="0079612B" w:rsidRDefault="0079612B" w:rsidP="000B14A4">
            <w:pPr>
              <w:ind w:left="281"/>
            </w:pPr>
            <w:r>
              <w:rPr>
                <w:rFonts w:ascii="Calibri" w:eastAsia="Calibri" w:hAnsi="Calibri" w:cs="Calibri"/>
              </w:rPr>
              <w:t>0%</w:t>
            </w:r>
          </w:p>
          <w:p w:rsidR="0079612B" w:rsidRDefault="0079612B" w:rsidP="000B14A4">
            <w:pPr>
              <w:ind w:left="281"/>
            </w:pPr>
            <w:r>
              <w:rPr>
                <w:rFonts w:ascii="Calibri" w:eastAsia="Calibri" w:hAnsi="Calibri" w:cs="Calibri"/>
              </w:rPr>
              <w:t>0%</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3"/>
        </w:trPr>
        <w:tc>
          <w:tcPr>
            <w:tcW w:w="0" w:type="auto"/>
            <w:vMerge/>
            <w:tcBorders>
              <w:top w:val="nil"/>
              <w:left w:val="single" w:sz="15" w:space="0" w:color="000000"/>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0" w:type="auto"/>
            <w:gridSpan w:val="5"/>
            <w:vMerge/>
            <w:tcBorders>
              <w:top w:val="nil"/>
              <w:left w:val="nil"/>
              <w:bottom w:val="nil"/>
              <w:right w:val="nil"/>
            </w:tcBorders>
          </w:tcPr>
          <w:p w:rsidR="0079612B" w:rsidRDefault="0079612B" w:rsidP="000B14A4"/>
        </w:tc>
        <w:tc>
          <w:tcPr>
            <w:tcW w:w="1676" w:type="dxa"/>
            <w:tcBorders>
              <w:top w:val="nil"/>
              <w:left w:val="nil"/>
              <w:bottom w:val="nil"/>
              <w:right w:val="single" w:sz="15" w:space="0" w:color="000000"/>
            </w:tcBorders>
            <w:shd w:val="clear" w:color="auto" w:fill="DA9694"/>
          </w:tcPr>
          <w:p w:rsidR="0079612B" w:rsidRDefault="0079612B" w:rsidP="000B14A4">
            <w:pPr>
              <w:jc w:val="right"/>
            </w:pPr>
            <w:r>
              <w:rPr>
                <w:rFonts w:ascii="Calibri" w:eastAsia="Calibri" w:hAnsi="Calibri" w:cs="Calibri"/>
                <w:b/>
              </w:rPr>
              <w:t>160</w:t>
            </w:r>
          </w:p>
        </w:tc>
      </w:tr>
      <w:tr w:rsidR="0079612B" w:rsidTr="000B14A4">
        <w:trPr>
          <w:trHeight w:val="290"/>
        </w:trPr>
        <w:tc>
          <w:tcPr>
            <w:tcW w:w="0" w:type="auto"/>
            <w:vMerge/>
            <w:tcBorders>
              <w:top w:val="nil"/>
              <w:left w:val="single" w:sz="15" w:space="0" w:color="000000"/>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0" w:type="auto"/>
            <w:gridSpan w:val="5"/>
            <w:vMerge/>
            <w:tcBorders>
              <w:top w:val="nil"/>
              <w:left w:val="nil"/>
              <w:bottom w:val="nil"/>
              <w:right w:val="nil"/>
            </w:tcBorders>
          </w:tcPr>
          <w:p w:rsidR="0079612B" w:rsidRDefault="0079612B" w:rsidP="000B14A4"/>
        </w:tc>
        <w:tc>
          <w:tcPr>
            <w:tcW w:w="1676" w:type="dxa"/>
            <w:tcBorders>
              <w:top w:val="nil"/>
              <w:left w:val="nil"/>
              <w:bottom w:val="nil"/>
              <w:right w:val="single" w:sz="15" w:space="0" w:color="000000"/>
            </w:tcBorders>
            <w:shd w:val="clear" w:color="auto" w:fill="DA9694"/>
          </w:tcPr>
          <w:p w:rsidR="0079612B" w:rsidRDefault="0079612B" w:rsidP="000B14A4"/>
        </w:tc>
      </w:tr>
      <w:tr w:rsidR="0079612B" w:rsidTr="000B14A4">
        <w:trPr>
          <w:trHeight w:val="292"/>
        </w:trPr>
        <w:tc>
          <w:tcPr>
            <w:tcW w:w="4799" w:type="dxa"/>
            <w:tcBorders>
              <w:top w:val="single" w:sz="15" w:space="0" w:color="000000"/>
              <w:left w:val="single" w:sz="15" w:space="0" w:color="000000"/>
              <w:bottom w:val="nil"/>
              <w:right w:val="nil"/>
            </w:tcBorders>
            <w:shd w:val="clear" w:color="auto" w:fill="BFBFBF"/>
          </w:tcPr>
          <w:p w:rsidR="0079612B" w:rsidRDefault="0079612B" w:rsidP="000B14A4">
            <w:pPr>
              <w:ind w:left="43"/>
            </w:pPr>
            <w:r>
              <w:rPr>
                <w:rFonts w:ascii="Cambria" w:eastAsia="Cambria" w:hAnsi="Cambria" w:cs="Cambria"/>
                <w:b/>
              </w:rPr>
              <w:lastRenderedPageBreak/>
              <w:t xml:space="preserve">STRESS LEVEL MEASURES </w:t>
            </w:r>
          </w:p>
        </w:tc>
        <w:tc>
          <w:tcPr>
            <w:tcW w:w="987" w:type="dxa"/>
            <w:gridSpan w:val="2"/>
            <w:tcBorders>
              <w:top w:val="single" w:sz="15" w:space="0" w:color="000000"/>
              <w:left w:val="nil"/>
              <w:bottom w:val="nil"/>
              <w:right w:val="nil"/>
            </w:tcBorders>
            <w:shd w:val="clear" w:color="auto" w:fill="BFBFBF"/>
          </w:tcPr>
          <w:p w:rsidR="0079612B" w:rsidRDefault="0079612B" w:rsidP="000B14A4"/>
        </w:tc>
        <w:tc>
          <w:tcPr>
            <w:tcW w:w="2487" w:type="dxa"/>
            <w:gridSpan w:val="4"/>
            <w:tcBorders>
              <w:top w:val="single" w:sz="15" w:space="0" w:color="000000"/>
              <w:left w:val="nil"/>
              <w:bottom w:val="nil"/>
              <w:right w:val="nil"/>
            </w:tcBorders>
            <w:shd w:val="clear" w:color="auto" w:fill="BFBFBF"/>
          </w:tcPr>
          <w:p w:rsidR="0079612B" w:rsidRDefault="0079612B" w:rsidP="000B14A4"/>
        </w:tc>
        <w:tc>
          <w:tcPr>
            <w:tcW w:w="1676" w:type="dxa"/>
            <w:tcBorders>
              <w:top w:val="single" w:sz="15" w:space="0" w:color="000000"/>
              <w:left w:val="nil"/>
              <w:bottom w:val="nil"/>
              <w:right w:val="single" w:sz="15" w:space="0" w:color="000000"/>
            </w:tcBorders>
            <w:shd w:val="clear" w:color="auto" w:fill="BFBFBF"/>
          </w:tcPr>
          <w:p w:rsidR="0079612B" w:rsidRDefault="0079612B" w:rsidP="000B14A4"/>
        </w:tc>
      </w:tr>
      <w:tr w:rsidR="0079612B" w:rsidTr="000B14A4">
        <w:trPr>
          <w:trHeight w:val="594"/>
        </w:trPr>
        <w:tc>
          <w:tcPr>
            <w:tcW w:w="4799" w:type="dxa"/>
            <w:tcBorders>
              <w:top w:val="nil"/>
              <w:left w:val="single" w:sz="15" w:space="0" w:color="000000"/>
              <w:bottom w:val="double" w:sz="8" w:space="0" w:color="000000"/>
              <w:right w:val="nil"/>
            </w:tcBorders>
            <w:shd w:val="clear" w:color="auto" w:fill="FF0000"/>
            <w:vAlign w:val="center"/>
          </w:tcPr>
          <w:p w:rsidR="0079612B" w:rsidRDefault="0079612B" w:rsidP="000B14A4">
            <w:pPr>
              <w:ind w:left="46"/>
              <w:jc w:val="both"/>
            </w:pPr>
            <w:r>
              <w:rPr>
                <w:rFonts w:ascii="Cambria" w:eastAsia="Cambria" w:hAnsi="Cambria" w:cs="Cambria"/>
                <w:b/>
                <w:sz w:val="24"/>
              </w:rPr>
              <w:t>Student Rated Stress Before and After Even</w:t>
            </w:r>
          </w:p>
        </w:tc>
        <w:tc>
          <w:tcPr>
            <w:tcW w:w="987" w:type="dxa"/>
            <w:gridSpan w:val="2"/>
            <w:tcBorders>
              <w:top w:val="nil"/>
              <w:left w:val="nil"/>
              <w:bottom w:val="double" w:sz="8" w:space="0" w:color="000000"/>
              <w:right w:val="nil"/>
            </w:tcBorders>
            <w:shd w:val="clear" w:color="auto" w:fill="FF0000"/>
            <w:vAlign w:val="center"/>
          </w:tcPr>
          <w:p w:rsidR="0079612B" w:rsidRDefault="0079612B" w:rsidP="000B14A4">
            <w:pPr>
              <w:ind w:left="-8"/>
              <w:jc w:val="both"/>
            </w:pPr>
            <w:r>
              <w:rPr>
                <w:rFonts w:ascii="Cambria" w:eastAsia="Cambria" w:hAnsi="Cambria" w:cs="Cambria"/>
                <w:b/>
                <w:sz w:val="24"/>
              </w:rPr>
              <w:t xml:space="preserve">t (stress </w:t>
            </w:r>
          </w:p>
        </w:tc>
        <w:tc>
          <w:tcPr>
            <w:tcW w:w="2487" w:type="dxa"/>
            <w:gridSpan w:val="4"/>
            <w:tcBorders>
              <w:top w:val="nil"/>
              <w:left w:val="nil"/>
              <w:bottom w:val="double" w:sz="8" w:space="0" w:color="000000"/>
              <w:right w:val="nil"/>
            </w:tcBorders>
            <w:shd w:val="clear" w:color="auto" w:fill="FF0000"/>
            <w:vAlign w:val="center"/>
          </w:tcPr>
          <w:p w:rsidR="0079612B" w:rsidRDefault="0079612B" w:rsidP="000B14A4">
            <w:pPr>
              <w:ind w:left="-46"/>
              <w:jc w:val="both"/>
            </w:pPr>
            <w:r>
              <w:rPr>
                <w:rFonts w:ascii="Cambria" w:eastAsia="Cambria" w:hAnsi="Cambria" w:cs="Cambria"/>
                <w:b/>
                <w:sz w:val="24"/>
              </w:rPr>
              <w:t>rated on scale rated 1-</w:t>
            </w:r>
          </w:p>
        </w:tc>
        <w:tc>
          <w:tcPr>
            <w:tcW w:w="1676" w:type="dxa"/>
            <w:tcBorders>
              <w:top w:val="nil"/>
              <w:left w:val="nil"/>
              <w:bottom w:val="double" w:sz="8" w:space="0" w:color="000000"/>
              <w:right w:val="single" w:sz="15" w:space="0" w:color="000000"/>
            </w:tcBorders>
            <w:shd w:val="clear" w:color="auto" w:fill="FF0000"/>
            <w:vAlign w:val="center"/>
          </w:tcPr>
          <w:p w:rsidR="0079612B" w:rsidRDefault="0079612B" w:rsidP="000B14A4">
            <w:pPr>
              <w:ind w:left="-65"/>
            </w:pPr>
            <w:r>
              <w:rPr>
                <w:rFonts w:ascii="Cambria" w:eastAsia="Cambria" w:hAnsi="Cambria" w:cs="Cambria"/>
                <w:b/>
                <w:sz w:val="24"/>
              </w:rPr>
              <w:t>5)</w:t>
            </w:r>
          </w:p>
        </w:tc>
      </w:tr>
      <w:tr w:rsidR="0079612B" w:rsidTr="000B14A4">
        <w:trPr>
          <w:trHeight w:val="322"/>
        </w:trPr>
        <w:tc>
          <w:tcPr>
            <w:tcW w:w="4799" w:type="dxa"/>
            <w:tcBorders>
              <w:top w:val="double" w:sz="8" w:space="0" w:color="000000"/>
              <w:left w:val="single" w:sz="15" w:space="0" w:color="000000"/>
              <w:bottom w:val="nil"/>
              <w:right w:val="nil"/>
            </w:tcBorders>
          </w:tcPr>
          <w:p w:rsidR="0079612B" w:rsidRDefault="0079612B" w:rsidP="000B14A4">
            <w:pPr>
              <w:ind w:left="41"/>
            </w:pPr>
            <w:r>
              <w:rPr>
                <w:rFonts w:ascii="Cambria" w:eastAsia="Cambria" w:hAnsi="Cambria" w:cs="Cambria"/>
              </w:rPr>
              <w:t>Felt Less Stress</w:t>
            </w:r>
          </w:p>
        </w:tc>
        <w:tc>
          <w:tcPr>
            <w:tcW w:w="987" w:type="dxa"/>
            <w:gridSpan w:val="2"/>
            <w:tcBorders>
              <w:top w:val="double" w:sz="8" w:space="0" w:color="000000"/>
              <w:left w:val="nil"/>
              <w:bottom w:val="nil"/>
              <w:right w:val="nil"/>
            </w:tcBorders>
          </w:tcPr>
          <w:p w:rsidR="0079612B" w:rsidRDefault="0079612B" w:rsidP="000B14A4">
            <w:r>
              <w:rPr>
                <w:rFonts w:ascii="Calibri" w:eastAsia="Calibri" w:hAnsi="Calibri" w:cs="Calibri"/>
              </w:rPr>
              <w:t>123</w:t>
            </w:r>
          </w:p>
        </w:tc>
        <w:tc>
          <w:tcPr>
            <w:tcW w:w="2487" w:type="dxa"/>
            <w:gridSpan w:val="4"/>
            <w:tcBorders>
              <w:top w:val="double" w:sz="8" w:space="0" w:color="000000"/>
              <w:left w:val="nil"/>
              <w:bottom w:val="nil"/>
              <w:right w:val="nil"/>
            </w:tcBorders>
          </w:tcPr>
          <w:p w:rsidR="0079612B" w:rsidRDefault="0079612B" w:rsidP="000B14A4">
            <w:r>
              <w:rPr>
                <w:rFonts w:ascii="Calibri" w:eastAsia="Calibri" w:hAnsi="Calibri" w:cs="Calibri"/>
              </w:rPr>
              <w:t>77%</w:t>
            </w:r>
          </w:p>
        </w:tc>
        <w:tc>
          <w:tcPr>
            <w:tcW w:w="1676" w:type="dxa"/>
            <w:tcBorders>
              <w:top w:val="double" w:sz="8" w:space="0" w:color="000000"/>
              <w:left w:val="nil"/>
              <w:bottom w:val="nil"/>
              <w:right w:val="single" w:sz="15" w:space="0" w:color="000000"/>
            </w:tcBorders>
          </w:tcPr>
          <w:p w:rsidR="0079612B" w:rsidRDefault="0079612B" w:rsidP="000B14A4"/>
        </w:tc>
      </w:tr>
      <w:tr w:rsidR="0079612B" w:rsidTr="000B14A4">
        <w:trPr>
          <w:trHeight w:val="273"/>
        </w:trPr>
        <w:tc>
          <w:tcPr>
            <w:tcW w:w="4799" w:type="dxa"/>
            <w:vMerge w:val="restart"/>
            <w:tcBorders>
              <w:top w:val="nil"/>
              <w:left w:val="single" w:sz="15" w:space="0" w:color="000000"/>
              <w:bottom w:val="single" w:sz="15" w:space="0" w:color="000000"/>
              <w:right w:val="nil"/>
            </w:tcBorders>
          </w:tcPr>
          <w:p w:rsidR="0079612B" w:rsidRDefault="0079612B" w:rsidP="000B14A4">
            <w:pPr>
              <w:spacing w:after="9"/>
              <w:ind w:left="41"/>
            </w:pPr>
            <w:r>
              <w:rPr>
                <w:rFonts w:ascii="Cambria" w:eastAsia="Cambria" w:hAnsi="Cambria" w:cs="Cambria"/>
              </w:rPr>
              <w:t xml:space="preserve">Felt the Same Level of Stress </w:t>
            </w:r>
          </w:p>
          <w:p w:rsidR="0079612B" w:rsidRDefault="0079612B" w:rsidP="000B14A4">
            <w:pPr>
              <w:spacing w:after="4"/>
              <w:ind w:left="41"/>
            </w:pPr>
            <w:r>
              <w:rPr>
                <w:rFonts w:ascii="Cambria" w:eastAsia="Cambria" w:hAnsi="Cambria" w:cs="Cambria"/>
              </w:rPr>
              <w:t>Felt more Stress</w:t>
            </w:r>
          </w:p>
          <w:p w:rsidR="0079612B" w:rsidRDefault="0079612B" w:rsidP="000B14A4">
            <w:pPr>
              <w:ind w:left="41"/>
            </w:pPr>
            <w:r>
              <w:rPr>
                <w:rFonts w:ascii="Cambria" w:eastAsia="Cambria" w:hAnsi="Cambria" w:cs="Cambria"/>
              </w:rPr>
              <w:t>Unknown</w:t>
            </w:r>
          </w:p>
        </w:tc>
        <w:tc>
          <w:tcPr>
            <w:tcW w:w="987" w:type="dxa"/>
            <w:gridSpan w:val="2"/>
            <w:vMerge w:val="restart"/>
            <w:tcBorders>
              <w:top w:val="nil"/>
              <w:left w:val="nil"/>
              <w:bottom w:val="single" w:sz="15" w:space="0" w:color="000000"/>
              <w:right w:val="nil"/>
            </w:tcBorders>
          </w:tcPr>
          <w:p w:rsidR="0079612B" w:rsidRDefault="0079612B" w:rsidP="000B14A4">
            <w:pPr>
              <w:ind w:left="226" w:right="530" w:hanging="113"/>
            </w:pPr>
            <w:r>
              <w:rPr>
                <w:rFonts w:ascii="Calibri" w:eastAsia="Calibri" w:hAnsi="Calibri" w:cs="Calibri"/>
              </w:rPr>
              <w:t>36 1</w:t>
            </w:r>
          </w:p>
          <w:p w:rsidR="0079612B" w:rsidRDefault="0079612B" w:rsidP="000B14A4">
            <w:pPr>
              <w:ind w:left="226"/>
            </w:pPr>
            <w:r>
              <w:rPr>
                <w:rFonts w:ascii="Calibri" w:eastAsia="Calibri" w:hAnsi="Calibri" w:cs="Calibri"/>
              </w:rPr>
              <w:t>0</w:t>
            </w:r>
          </w:p>
        </w:tc>
        <w:tc>
          <w:tcPr>
            <w:tcW w:w="2487" w:type="dxa"/>
            <w:gridSpan w:val="4"/>
            <w:vMerge w:val="restart"/>
            <w:tcBorders>
              <w:top w:val="nil"/>
              <w:left w:val="nil"/>
              <w:bottom w:val="single" w:sz="15" w:space="0" w:color="000000"/>
              <w:right w:val="nil"/>
            </w:tcBorders>
          </w:tcPr>
          <w:p w:rsidR="0079612B" w:rsidRDefault="0079612B" w:rsidP="000B14A4">
            <w:r>
              <w:rPr>
                <w:rFonts w:ascii="Calibri" w:eastAsia="Calibri" w:hAnsi="Calibri" w:cs="Calibri"/>
              </w:rPr>
              <w:t>23%</w:t>
            </w:r>
          </w:p>
          <w:p w:rsidR="0079612B" w:rsidRDefault="0079612B" w:rsidP="000B14A4">
            <w:pPr>
              <w:ind w:left="113"/>
            </w:pPr>
            <w:r>
              <w:rPr>
                <w:rFonts w:ascii="Calibri" w:eastAsia="Calibri" w:hAnsi="Calibri" w:cs="Calibri"/>
              </w:rPr>
              <w:t>1%</w:t>
            </w:r>
          </w:p>
          <w:p w:rsidR="0079612B" w:rsidRDefault="0079612B" w:rsidP="000B14A4">
            <w:pPr>
              <w:ind w:left="113"/>
            </w:pPr>
            <w:r>
              <w:rPr>
                <w:rFonts w:ascii="Calibri" w:eastAsia="Calibri" w:hAnsi="Calibri" w:cs="Calibri"/>
              </w:rPr>
              <w:t>0%</w:t>
            </w:r>
          </w:p>
        </w:tc>
        <w:tc>
          <w:tcPr>
            <w:tcW w:w="1676" w:type="dxa"/>
            <w:tcBorders>
              <w:top w:val="nil"/>
              <w:left w:val="nil"/>
              <w:bottom w:val="nil"/>
              <w:right w:val="nil"/>
            </w:tcBorders>
          </w:tcPr>
          <w:p w:rsidR="0079612B" w:rsidRDefault="0079612B" w:rsidP="000B14A4"/>
        </w:tc>
      </w:tr>
      <w:tr w:rsidR="0079612B" w:rsidTr="000B14A4">
        <w:trPr>
          <w:trHeight w:val="292"/>
        </w:trPr>
        <w:tc>
          <w:tcPr>
            <w:tcW w:w="0" w:type="auto"/>
            <w:vMerge/>
            <w:tcBorders>
              <w:top w:val="nil"/>
              <w:left w:val="single" w:sz="15" w:space="0" w:color="000000"/>
              <w:bottom w:val="nil"/>
              <w:right w:val="nil"/>
            </w:tcBorders>
          </w:tcPr>
          <w:p w:rsidR="0079612B" w:rsidRDefault="0079612B" w:rsidP="000B14A4"/>
        </w:tc>
        <w:tc>
          <w:tcPr>
            <w:tcW w:w="0" w:type="auto"/>
            <w:gridSpan w:val="2"/>
            <w:vMerge/>
            <w:tcBorders>
              <w:top w:val="nil"/>
              <w:left w:val="nil"/>
              <w:bottom w:val="nil"/>
              <w:right w:val="nil"/>
            </w:tcBorders>
          </w:tcPr>
          <w:p w:rsidR="0079612B" w:rsidRDefault="0079612B" w:rsidP="000B14A4"/>
        </w:tc>
        <w:tc>
          <w:tcPr>
            <w:tcW w:w="0" w:type="auto"/>
            <w:gridSpan w:val="4"/>
            <w:vMerge/>
            <w:tcBorders>
              <w:top w:val="nil"/>
              <w:left w:val="nil"/>
              <w:bottom w:val="nil"/>
              <w:right w:val="nil"/>
            </w:tcBorders>
          </w:tcPr>
          <w:p w:rsidR="0079612B" w:rsidRDefault="0079612B" w:rsidP="000B14A4"/>
        </w:tc>
        <w:tc>
          <w:tcPr>
            <w:tcW w:w="1676" w:type="dxa"/>
            <w:tcBorders>
              <w:top w:val="nil"/>
              <w:left w:val="nil"/>
              <w:bottom w:val="nil"/>
              <w:right w:val="single" w:sz="15" w:space="0" w:color="000000"/>
            </w:tcBorders>
            <w:shd w:val="clear" w:color="auto" w:fill="DA9694"/>
          </w:tcPr>
          <w:p w:rsidR="0079612B" w:rsidRDefault="0079612B" w:rsidP="000B14A4">
            <w:pPr>
              <w:ind w:right="33"/>
              <w:jc w:val="right"/>
            </w:pPr>
            <w:r>
              <w:rPr>
                <w:rFonts w:ascii="Calibri" w:eastAsia="Calibri" w:hAnsi="Calibri" w:cs="Calibri"/>
                <w:b/>
              </w:rPr>
              <w:t>160</w:t>
            </w:r>
          </w:p>
        </w:tc>
      </w:tr>
      <w:tr w:rsidR="0079612B" w:rsidTr="000B14A4">
        <w:trPr>
          <w:trHeight w:val="304"/>
        </w:trPr>
        <w:tc>
          <w:tcPr>
            <w:tcW w:w="0" w:type="auto"/>
            <w:vMerge/>
            <w:tcBorders>
              <w:top w:val="nil"/>
              <w:left w:val="single" w:sz="15" w:space="0" w:color="000000"/>
              <w:bottom w:val="single" w:sz="15" w:space="0" w:color="000000"/>
              <w:right w:val="nil"/>
            </w:tcBorders>
          </w:tcPr>
          <w:p w:rsidR="0079612B" w:rsidRDefault="0079612B" w:rsidP="000B14A4"/>
        </w:tc>
        <w:tc>
          <w:tcPr>
            <w:tcW w:w="0" w:type="auto"/>
            <w:gridSpan w:val="2"/>
            <w:vMerge/>
            <w:tcBorders>
              <w:top w:val="nil"/>
              <w:left w:val="nil"/>
              <w:bottom w:val="single" w:sz="15" w:space="0" w:color="000000"/>
              <w:right w:val="nil"/>
            </w:tcBorders>
          </w:tcPr>
          <w:p w:rsidR="0079612B" w:rsidRDefault="0079612B" w:rsidP="000B14A4"/>
        </w:tc>
        <w:tc>
          <w:tcPr>
            <w:tcW w:w="0" w:type="auto"/>
            <w:gridSpan w:val="4"/>
            <w:vMerge/>
            <w:tcBorders>
              <w:top w:val="nil"/>
              <w:left w:val="nil"/>
              <w:bottom w:val="single" w:sz="15" w:space="0" w:color="000000"/>
              <w:right w:val="nil"/>
            </w:tcBorders>
          </w:tcPr>
          <w:p w:rsidR="0079612B" w:rsidRDefault="0079612B" w:rsidP="000B14A4"/>
        </w:tc>
        <w:tc>
          <w:tcPr>
            <w:tcW w:w="1676" w:type="dxa"/>
            <w:tcBorders>
              <w:top w:val="nil"/>
              <w:left w:val="nil"/>
              <w:bottom w:val="single" w:sz="15" w:space="0" w:color="000000"/>
              <w:right w:val="single" w:sz="15" w:space="0" w:color="000000"/>
            </w:tcBorders>
            <w:shd w:val="clear" w:color="auto" w:fill="DA9694"/>
          </w:tcPr>
          <w:p w:rsidR="0079612B" w:rsidRDefault="0079612B" w:rsidP="000B14A4">
            <w:pPr>
              <w:ind w:right="32"/>
              <w:jc w:val="right"/>
            </w:pPr>
            <w:r>
              <w:rPr>
                <w:rFonts w:ascii="Calibri" w:eastAsia="Calibri" w:hAnsi="Calibri" w:cs="Calibri"/>
                <w:b/>
              </w:rPr>
              <w:t>100%</w:t>
            </w:r>
          </w:p>
        </w:tc>
      </w:tr>
      <w:tr w:rsidR="0079612B" w:rsidTr="000B14A4">
        <w:trPr>
          <w:trHeight w:val="306"/>
        </w:trPr>
        <w:tc>
          <w:tcPr>
            <w:tcW w:w="4799" w:type="dxa"/>
            <w:tcBorders>
              <w:top w:val="single" w:sz="15" w:space="0" w:color="000000"/>
              <w:left w:val="single" w:sz="15" w:space="0" w:color="000000"/>
              <w:bottom w:val="nil"/>
              <w:right w:val="nil"/>
            </w:tcBorders>
            <w:shd w:val="clear" w:color="auto" w:fill="BFBFBF"/>
          </w:tcPr>
          <w:p w:rsidR="0079612B" w:rsidRDefault="0079612B" w:rsidP="000B14A4">
            <w:pPr>
              <w:ind w:left="46"/>
            </w:pPr>
            <w:r>
              <w:rPr>
                <w:rFonts w:ascii="Cambria" w:eastAsia="Cambria" w:hAnsi="Cambria" w:cs="Cambria"/>
                <w:b/>
                <w:sz w:val="24"/>
              </w:rPr>
              <w:t>STATEMENTS (Likkert scale choice)</w:t>
            </w:r>
          </w:p>
        </w:tc>
        <w:tc>
          <w:tcPr>
            <w:tcW w:w="987" w:type="dxa"/>
            <w:gridSpan w:val="2"/>
            <w:tcBorders>
              <w:top w:val="single" w:sz="15" w:space="0" w:color="000000"/>
              <w:left w:val="nil"/>
              <w:bottom w:val="nil"/>
              <w:right w:val="nil"/>
            </w:tcBorders>
            <w:shd w:val="clear" w:color="auto" w:fill="BFBFBF"/>
          </w:tcPr>
          <w:p w:rsidR="0079612B" w:rsidRDefault="0079612B" w:rsidP="000B14A4"/>
        </w:tc>
        <w:tc>
          <w:tcPr>
            <w:tcW w:w="422" w:type="dxa"/>
            <w:tcBorders>
              <w:top w:val="single" w:sz="15" w:space="0" w:color="000000"/>
              <w:left w:val="nil"/>
              <w:bottom w:val="nil"/>
              <w:right w:val="nil"/>
            </w:tcBorders>
            <w:shd w:val="clear" w:color="auto" w:fill="BFBFBF"/>
          </w:tcPr>
          <w:p w:rsidR="0079612B" w:rsidRDefault="0079612B" w:rsidP="000B14A4"/>
        </w:tc>
        <w:tc>
          <w:tcPr>
            <w:tcW w:w="3740" w:type="dxa"/>
            <w:gridSpan w:val="4"/>
            <w:tcBorders>
              <w:top w:val="single" w:sz="15" w:space="0" w:color="000000"/>
              <w:left w:val="nil"/>
              <w:bottom w:val="nil"/>
              <w:right w:val="single" w:sz="15" w:space="0" w:color="000000"/>
            </w:tcBorders>
            <w:shd w:val="clear" w:color="auto" w:fill="BFBFBF"/>
          </w:tcPr>
          <w:p w:rsidR="0079612B" w:rsidRDefault="0079612B" w:rsidP="000B14A4"/>
        </w:tc>
      </w:tr>
      <w:tr w:rsidR="0079612B" w:rsidTr="000B14A4">
        <w:trPr>
          <w:trHeight w:val="318"/>
        </w:trPr>
        <w:tc>
          <w:tcPr>
            <w:tcW w:w="4799" w:type="dxa"/>
            <w:tcBorders>
              <w:top w:val="nil"/>
              <w:left w:val="single" w:sz="15" w:space="0" w:color="000000"/>
              <w:bottom w:val="nil"/>
              <w:right w:val="nil"/>
            </w:tcBorders>
            <w:shd w:val="clear" w:color="auto" w:fill="FF0000"/>
          </w:tcPr>
          <w:p w:rsidR="0079612B" w:rsidRDefault="0079612B" w:rsidP="000B14A4">
            <w:pPr>
              <w:ind w:left="46"/>
            </w:pPr>
            <w:r>
              <w:rPr>
                <w:rFonts w:ascii="Cambria" w:eastAsia="Cambria" w:hAnsi="Cambria" w:cs="Cambria"/>
                <w:b/>
                <w:sz w:val="24"/>
              </w:rPr>
              <w:t>Acted as a Useful Break from Study</w:t>
            </w:r>
          </w:p>
        </w:tc>
        <w:tc>
          <w:tcPr>
            <w:tcW w:w="987" w:type="dxa"/>
            <w:gridSpan w:val="2"/>
            <w:tcBorders>
              <w:top w:val="nil"/>
              <w:left w:val="nil"/>
              <w:bottom w:val="nil"/>
              <w:right w:val="nil"/>
            </w:tcBorders>
            <w:shd w:val="clear" w:color="auto" w:fill="FF0000"/>
          </w:tcPr>
          <w:p w:rsidR="0079612B" w:rsidRDefault="0079612B" w:rsidP="000B14A4"/>
        </w:tc>
        <w:tc>
          <w:tcPr>
            <w:tcW w:w="422" w:type="dxa"/>
            <w:tcBorders>
              <w:top w:val="nil"/>
              <w:left w:val="nil"/>
              <w:bottom w:val="nil"/>
              <w:right w:val="nil"/>
            </w:tcBorders>
            <w:shd w:val="clear" w:color="auto" w:fill="FF0000"/>
          </w:tcPr>
          <w:p w:rsidR="0079612B" w:rsidRDefault="0079612B" w:rsidP="000B14A4"/>
        </w:tc>
        <w:tc>
          <w:tcPr>
            <w:tcW w:w="3740" w:type="dxa"/>
            <w:gridSpan w:val="4"/>
            <w:tcBorders>
              <w:top w:val="nil"/>
              <w:left w:val="nil"/>
              <w:bottom w:val="double" w:sz="8" w:space="0" w:color="000000"/>
              <w:right w:val="single" w:sz="15" w:space="0" w:color="000000"/>
            </w:tcBorders>
            <w:shd w:val="clear" w:color="auto" w:fill="FF0000"/>
          </w:tcPr>
          <w:p w:rsidR="0079612B" w:rsidRDefault="0079612B" w:rsidP="000B14A4">
            <w:pPr>
              <w:ind w:right="9"/>
              <w:jc w:val="right"/>
            </w:pPr>
            <w:r>
              <w:rPr>
                <w:rFonts w:ascii="Cambria" w:eastAsia="Cambria" w:hAnsi="Cambria" w:cs="Cambria"/>
                <w:b/>
                <w:sz w:val="24"/>
              </w:rPr>
              <w:t>Results as Combined %s</w:t>
            </w:r>
          </w:p>
        </w:tc>
      </w:tr>
      <w:tr w:rsidR="0079612B" w:rsidTr="000B14A4">
        <w:trPr>
          <w:trHeight w:val="1177"/>
        </w:trPr>
        <w:tc>
          <w:tcPr>
            <w:tcW w:w="4799" w:type="dxa"/>
            <w:vMerge w:val="restart"/>
            <w:tcBorders>
              <w:top w:val="nil"/>
              <w:left w:val="single" w:sz="15" w:space="0" w:color="000000"/>
              <w:bottom w:val="nil"/>
              <w:right w:val="nil"/>
            </w:tcBorders>
          </w:tcPr>
          <w:p w:rsidR="0079612B" w:rsidRDefault="0079612B" w:rsidP="000B14A4">
            <w:pPr>
              <w:spacing w:after="9"/>
              <w:ind w:left="41"/>
            </w:pPr>
            <w:r>
              <w:rPr>
                <w:rFonts w:ascii="Cambria" w:eastAsia="Cambria" w:hAnsi="Cambria" w:cs="Cambria"/>
              </w:rPr>
              <w:t>Strongly Disagree</w:t>
            </w:r>
          </w:p>
          <w:p w:rsidR="0079612B" w:rsidRDefault="0079612B" w:rsidP="000B14A4">
            <w:pPr>
              <w:spacing w:after="9"/>
              <w:ind w:left="41"/>
            </w:pPr>
            <w:r>
              <w:rPr>
                <w:rFonts w:ascii="Cambria" w:eastAsia="Cambria" w:hAnsi="Cambria" w:cs="Cambria"/>
              </w:rPr>
              <w:t>Disagree</w:t>
            </w:r>
          </w:p>
          <w:p w:rsidR="0079612B" w:rsidRDefault="0079612B" w:rsidP="000B14A4">
            <w:pPr>
              <w:spacing w:after="9"/>
              <w:ind w:left="41"/>
            </w:pPr>
            <w:r>
              <w:rPr>
                <w:rFonts w:ascii="Cambria" w:eastAsia="Cambria" w:hAnsi="Cambria" w:cs="Cambria"/>
              </w:rPr>
              <w:t>Neither D or A</w:t>
            </w:r>
          </w:p>
          <w:p w:rsidR="0079612B" w:rsidRDefault="0079612B" w:rsidP="000B14A4">
            <w:pPr>
              <w:spacing w:after="9"/>
              <w:ind w:left="41"/>
            </w:pPr>
            <w:r>
              <w:rPr>
                <w:rFonts w:ascii="Cambria" w:eastAsia="Cambria" w:hAnsi="Cambria" w:cs="Cambria"/>
              </w:rPr>
              <w:t>Agree</w:t>
            </w:r>
          </w:p>
          <w:p w:rsidR="0079612B" w:rsidRDefault="0079612B" w:rsidP="000B14A4">
            <w:pPr>
              <w:spacing w:after="9"/>
              <w:ind w:left="41"/>
            </w:pPr>
            <w:r>
              <w:rPr>
                <w:rFonts w:ascii="Cambria" w:eastAsia="Cambria" w:hAnsi="Cambria" w:cs="Cambria"/>
              </w:rPr>
              <w:t>Strongly Agree</w:t>
            </w:r>
          </w:p>
          <w:p w:rsidR="0079612B" w:rsidRDefault="0079612B" w:rsidP="000B14A4">
            <w:pPr>
              <w:ind w:left="41"/>
            </w:pPr>
            <w:r>
              <w:rPr>
                <w:rFonts w:ascii="Cambria" w:eastAsia="Cambria" w:hAnsi="Cambria" w:cs="Cambria"/>
              </w:rPr>
              <w:t xml:space="preserve">Blank </w:t>
            </w:r>
          </w:p>
        </w:tc>
        <w:tc>
          <w:tcPr>
            <w:tcW w:w="987" w:type="dxa"/>
            <w:gridSpan w:val="2"/>
            <w:vMerge w:val="restart"/>
            <w:tcBorders>
              <w:top w:val="nil"/>
              <w:left w:val="nil"/>
              <w:bottom w:val="nil"/>
              <w:right w:val="nil"/>
            </w:tcBorders>
          </w:tcPr>
          <w:p w:rsidR="0079612B" w:rsidRDefault="0079612B" w:rsidP="000B14A4">
            <w:pPr>
              <w:ind w:left="226"/>
            </w:pPr>
            <w:r>
              <w:rPr>
                <w:rFonts w:ascii="Calibri" w:eastAsia="Calibri" w:hAnsi="Calibri" w:cs="Calibri"/>
              </w:rPr>
              <w:t>9</w:t>
            </w:r>
          </w:p>
          <w:p w:rsidR="0079612B" w:rsidRDefault="0079612B" w:rsidP="000B14A4">
            <w:pPr>
              <w:ind w:left="226"/>
            </w:pPr>
            <w:r>
              <w:rPr>
                <w:rFonts w:ascii="Calibri" w:eastAsia="Calibri" w:hAnsi="Calibri" w:cs="Calibri"/>
              </w:rPr>
              <w:t>8</w:t>
            </w:r>
          </w:p>
          <w:p w:rsidR="0079612B" w:rsidRDefault="0079612B" w:rsidP="000B14A4">
            <w:pPr>
              <w:ind w:left="226"/>
            </w:pPr>
            <w:r>
              <w:rPr>
                <w:rFonts w:ascii="Calibri" w:eastAsia="Calibri" w:hAnsi="Calibri" w:cs="Calibri"/>
              </w:rPr>
              <w:t>8</w:t>
            </w:r>
          </w:p>
          <w:p w:rsidR="0079612B" w:rsidRDefault="0079612B" w:rsidP="000B14A4">
            <w:pPr>
              <w:ind w:left="113"/>
            </w:pPr>
            <w:r>
              <w:rPr>
                <w:rFonts w:ascii="Calibri" w:eastAsia="Calibri" w:hAnsi="Calibri" w:cs="Calibri"/>
              </w:rPr>
              <w:t>16</w:t>
            </w:r>
          </w:p>
          <w:p w:rsidR="0079612B" w:rsidRDefault="0079612B" w:rsidP="000B14A4">
            <w:pPr>
              <w:ind w:left="226" w:right="498" w:hanging="226"/>
            </w:pPr>
            <w:r>
              <w:rPr>
                <w:rFonts w:ascii="Calibri" w:eastAsia="Calibri" w:hAnsi="Calibri" w:cs="Calibri"/>
              </w:rPr>
              <w:t>113 6</w:t>
            </w:r>
          </w:p>
        </w:tc>
        <w:tc>
          <w:tcPr>
            <w:tcW w:w="422" w:type="dxa"/>
            <w:vMerge w:val="restart"/>
            <w:tcBorders>
              <w:top w:val="nil"/>
              <w:left w:val="nil"/>
              <w:bottom w:val="nil"/>
              <w:right w:val="nil"/>
            </w:tcBorders>
          </w:tcPr>
          <w:p w:rsidR="0079612B" w:rsidRDefault="0079612B" w:rsidP="000B14A4">
            <w:pPr>
              <w:ind w:left="113"/>
              <w:jc w:val="both"/>
            </w:pPr>
            <w:r>
              <w:rPr>
                <w:rFonts w:ascii="Calibri" w:eastAsia="Calibri" w:hAnsi="Calibri" w:cs="Calibri"/>
              </w:rPr>
              <w:t>6%</w:t>
            </w:r>
          </w:p>
          <w:p w:rsidR="0079612B" w:rsidRDefault="0079612B" w:rsidP="000B14A4">
            <w:pPr>
              <w:ind w:left="113"/>
              <w:jc w:val="both"/>
            </w:pPr>
            <w:r>
              <w:rPr>
                <w:rFonts w:ascii="Calibri" w:eastAsia="Calibri" w:hAnsi="Calibri" w:cs="Calibri"/>
              </w:rPr>
              <w:t>5%</w:t>
            </w:r>
          </w:p>
          <w:p w:rsidR="0079612B" w:rsidRDefault="0079612B" w:rsidP="000B14A4">
            <w:pPr>
              <w:ind w:left="113"/>
              <w:jc w:val="both"/>
            </w:pPr>
            <w:r>
              <w:rPr>
                <w:rFonts w:ascii="Calibri" w:eastAsia="Calibri" w:hAnsi="Calibri" w:cs="Calibri"/>
              </w:rPr>
              <w:t>5%</w:t>
            </w:r>
          </w:p>
          <w:p w:rsidR="0079612B" w:rsidRDefault="0079612B" w:rsidP="000B14A4">
            <w:pPr>
              <w:jc w:val="both"/>
            </w:pPr>
            <w:r>
              <w:rPr>
                <w:rFonts w:ascii="Calibri" w:eastAsia="Calibri" w:hAnsi="Calibri" w:cs="Calibri"/>
              </w:rPr>
              <w:t>10%</w:t>
            </w:r>
          </w:p>
          <w:p w:rsidR="0079612B" w:rsidRDefault="0079612B" w:rsidP="000B14A4">
            <w:pPr>
              <w:jc w:val="both"/>
            </w:pPr>
            <w:r>
              <w:rPr>
                <w:rFonts w:ascii="Calibri" w:eastAsia="Calibri" w:hAnsi="Calibri" w:cs="Calibri"/>
              </w:rPr>
              <w:t>71%</w:t>
            </w:r>
          </w:p>
          <w:p w:rsidR="0079612B" w:rsidRDefault="0079612B" w:rsidP="000B14A4">
            <w:pPr>
              <w:ind w:left="113"/>
              <w:jc w:val="both"/>
            </w:pPr>
            <w:r>
              <w:rPr>
                <w:rFonts w:ascii="Calibri" w:eastAsia="Calibri" w:hAnsi="Calibri" w:cs="Calibri"/>
              </w:rPr>
              <w:t>4%</w:t>
            </w:r>
          </w:p>
        </w:tc>
        <w:tc>
          <w:tcPr>
            <w:tcW w:w="3740" w:type="dxa"/>
            <w:gridSpan w:val="4"/>
            <w:tcBorders>
              <w:top w:val="double" w:sz="8" w:space="0" w:color="000000"/>
              <w:left w:val="nil"/>
              <w:bottom w:val="nil"/>
              <w:right w:val="single" w:sz="15" w:space="0" w:color="000000"/>
            </w:tcBorders>
          </w:tcPr>
          <w:p w:rsidR="0079612B" w:rsidRDefault="0079612B" w:rsidP="000B14A4">
            <w:pPr>
              <w:tabs>
                <w:tab w:val="center" w:pos="1913"/>
                <w:tab w:val="right" w:pos="3733"/>
              </w:tabs>
            </w:pPr>
            <w:r>
              <w:tab/>
            </w:r>
            <w:r>
              <w:rPr>
                <w:rFonts w:ascii="Calibri" w:eastAsia="Calibri" w:hAnsi="Calibri" w:cs="Calibri"/>
              </w:rPr>
              <w:t>17</w:t>
            </w:r>
            <w:r>
              <w:rPr>
                <w:rFonts w:ascii="Calibri" w:eastAsia="Calibri" w:hAnsi="Calibri" w:cs="Calibri"/>
              </w:rPr>
              <w:tab/>
              <w:t>11%</w:t>
            </w:r>
          </w:p>
        </w:tc>
      </w:tr>
      <w:tr w:rsidR="0079612B" w:rsidTr="000B14A4">
        <w:trPr>
          <w:trHeight w:val="292"/>
        </w:trPr>
        <w:tc>
          <w:tcPr>
            <w:tcW w:w="0" w:type="auto"/>
            <w:vMerge/>
            <w:tcBorders>
              <w:top w:val="nil"/>
              <w:left w:val="single" w:sz="15" w:space="0" w:color="000000"/>
              <w:bottom w:val="nil"/>
              <w:right w:val="nil"/>
            </w:tcBorders>
          </w:tcPr>
          <w:p w:rsidR="0079612B" w:rsidRDefault="0079612B" w:rsidP="000B14A4"/>
        </w:tc>
        <w:tc>
          <w:tcPr>
            <w:tcW w:w="0" w:type="auto"/>
            <w:gridSpan w:val="2"/>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034" w:type="dxa"/>
            <w:tcBorders>
              <w:top w:val="nil"/>
              <w:left w:val="nil"/>
              <w:bottom w:val="nil"/>
              <w:right w:val="nil"/>
            </w:tcBorders>
            <w:shd w:val="clear" w:color="auto" w:fill="DA9694"/>
          </w:tcPr>
          <w:p w:rsidR="0079612B" w:rsidRDefault="0079612B" w:rsidP="000B14A4">
            <w:pPr>
              <w:ind w:right="3"/>
              <w:jc w:val="right"/>
            </w:pPr>
            <w:r>
              <w:rPr>
                <w:rFonts w:ascii="Calibri" w:eastAsia="Calibri" w:hAnsi="Calibri" w:cs="Calibri"/>
                <w:b/>
              </w:rPr>
              <w:t>160</w:t>
            </w:r>
          </w:p>
        </w:tc>
        <w:tc>
          <w:tcPr>
            <w:tcW w:w="2706" w:type="dxa"/>
            <w:gridSpan w:val="3"/>
            <w:vMerge w:val="restart"/>
            <w:tcBorders>
              <w:top w:val="nil"/>
              <w:left w:val="nil"/>
              <w:bottom w:val="nil"/>
              <w:right w:val="single" w:sz="15" w:space="0" w:color="000000"/>
            </w:tcBorders>
          </w:tcPr>
          <w:p w:rsidR="0079612B" w:rsidRDefault="0079612B" w:rsidP="000B14A4">
            <w:pPr>
              <w:tabs>
                <w:tab w:val="center" w:pos="822"/>
                <w:tab w:val="right" w:pos="2699"/>
              </w:tabs>
            </w:pPr>
            <w:r>
              <w:tab/>
            </w:r>
            <w:r>
              <w:rPr>
                <w:rFonts w:ascii="Calibri" w:eastAsia="Calibri" w:hAnsi="Calibri" w:cs="Calibri"/>
              </w:rPr>
              <w:t>129</w:t>
            </w:r>
            <w:r>
              <w:rPr>
                <w:rFonts w:ascii="Calibri" w:eastAsia="Calibri" w:hAnsi="Calibri" w:cs="Calibri"/>
              </w:rPr>
              <w:tab/>
              <w:t>81%</w:t>
            </w:r>
          </w:p>
        </w:tc>
      </w:tr>
      <w:tr w:rsidR="0079612B" w:rsidTr="000B14A4">
        <w:trPr>
          <w:trHeight w:val="290"/>
        </w:trPr>
        <w:tc>
          <w:tcPr>
            <w:tcW w:w="0" w:type="auto"/>
            <w:vMerge/>
            <w:tcBorders>
              <w:top w:val="nil"/>
              <w:left w:val="single" w:sz="15" w:space="0" w:color="000000"/>
              <w:bottom w:val="nil"/>
              <w:right w:val="nil"/>
            </w:tcBorders>
          </w:tcPr>
          <w:p w:rsidR="0079612B" w:rsidRDefault="0079612B" w:rsidP="000B14A4"/>
        </w:tc>
        <w:tc>
          <w:tcPr>
            <w:tcW w:w="0" w:type="auto"/>
            <w:gridSpan w:val="2"/>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034" w:type="dxa"/>
            <w:tcBorders>
              <w:top w:val="nil"/>
              <w:left w:val="nil"/>
              <w:bottom w:val="nil"/>
              <w:right w:val="nil"/>
            </w:tcBorders>
            <w:shd w:val="clear" w:color="auto" w:fill="DA9694"/>
          </w:tcPr>
          <w:p w:rsidR="0079612B" w:rsidRDefault="0079612B" w:rsidP="000B14A4">
            <w:pPr>
              <w:ind w:right="2"/>
              <w:jc w:val="right"/>
            </w:pPr>
            <w:r>
              <w:rPr>
                <w:rFonts w:ascii="Calibri" w:eastAsia="Calibri" w:hAnsi="Calibri" w:cs="Calibri"/>
                <w:b/>
              </w:rPr>
              <w:t>100%</w:t>
            </w:r>
          </w:p>
        </w:tc>
        <w:tc>
          <w:tcPr>
            <w:tcW w:w="0" w:type="auto"/>
            <w:gridSpan w:val="3"/>
            <w:vMerge/>
            <w:tcBorders>
              <w:top w:val="nil"/>
              <w:left w:val="nil"/>
              <w:bottom w:val="nil"/>
              <w:right w:val="single" w:sz="15" w:space="0" w:color="000000"/>
            </w:tcBorders>
          </w:tcPr>
          <w:p w:rsidR="0079612B" w:rsidRDefault="0079612B" w:rsidP="000B14A4"/>
        </w:tc>
      </w:tr>
      <w:tr w:rsidR="0079612B" w:rsidTr="000B14A4">
        <w:trPr>
          <w:trHeight w:val="318"/>
        </w:trPr>
        <w:tc>
          <w:tcPr>
            <w:tcW w:w="4799" w:type="dxa"/>
            <w:tcBorders>
              <w:top w:val="nil"/>
              <w:left w:val="single" w:sz="15" w:space="0" w:color="000000"/>
              <w:bottom w:val="nil"/>
              <w:right w:val="nil"/>
            </w:tcBorders>
            <w:shd w:val="clear" w:color="auto" w:fill="FF0000"/>
          </w:tcPr>
          <w:p w:rsidR="0079612B" w:rsidRDefault="0079612B" w:rsidP="000B14A4">
            <w:pPr>
              <w:ind w:left="46"/>
            </w:pPr>
            <w:r>
              <w:rPr>
                <w:rFonts w:ascii="Cambria" w:eastAsia="Cambria" w:hAnsi="Cambria" w:cs="Cambria"/>
                <w:b/>
                <w:sz w:val="24"/>
              </w:rPr>
              <w:t xml:space="preserve">Is Something I Would Do Again </w:t>
            </w:r>
          </w:p>
        </w:tc>
        <w:tc>
          <w:tcPr>
            <w:tcW w:w="987" w:type="dxa"/>
            <w:gridSpan w:val="2"/>
            <w:tcBorders>
              <w:top w:val="nil"/>
              <w:left w:val="nil"/>
              <w:bottom w:val="nil"/>
              <w:right w:val="nil"/>
            </w:tcBorders>
            <w:shd w:val="clear" w:color="auto" w:fill="FF0000"/>
          </w:tcPr>
          <w:p w:rsidR="0079612B" w:rsidRDefault="0079612B" w:rsidP="000B14A4"/>
        </w:tc>
        <w:tc>
          <w:tcPr>
            <w:tcW w:w="422" w:type="dxa"/>
            <w:tcBorders>
              <w:top w:val="nil"/>
              <w:left w:val="nil"/>
              <w:bottom w:val="nil"/>
              <w:right w:val="nil"/>
            </w:tcBorders>
            <w:shd w:val="clear" w:color="auto" w:fill="FF0000"/>
          </w:tcPr>
          <w:p w:rsidR="0079612B" w:rsidRDefault="0079612B" w:rsidP="000B14A4"/>
        </w:tc>
        <w:tc>
          <w:tcPr>
            <w:tcW w:w="3740" w:type="dxa"/>
            <w:gridSpan w:val="4"/>
            <w:tcBorders>
              <w:top w:val="nil"/>
              <w:left w:val="nil"/>
              <w:bottom w:val="double" w:sz="8" w:space="0" w:color="000000"/>
              <w:right w:val="single" w:sz="15" w:space="0" w:color="000000"/>
            </w:tcBorders>
            <w:shd w:val="clear" w:color="auto" w:fill="FF0000"/>
          </w:tcPr>
          <w:p w:rsidR="0079612B" w:rsidRDefault="0079612B" w:rsidP="000B14A4">
            <w:pPr>
              <w:ind w:right="9"/>
              <w:jc w:val="right"/>
            </w:pPr>
            <w:r>
              <w:rPr>
                <w:rFonts w:ascii="Cambria" w:eastAsia="Cambria" w:hAnsi="Cambria" w:cs="Cambria"/>
                <w:b/>
                <w:sz w:val="24"/>
              </w:rPr>
              <w:t>Results as Combined %s</w:t>
            </w:r>
          </w:p>
        </w:tc>
      </w:tr>
      <w:tr w:rsidR="0079612B" w:rsidTr="000B14A4">
        <w:trPr>
          <w:trHeight w:val="1176"/>
        </w:trPr>
        <w:tc>
          <w:tcPr>
            <w:tcW w:w="4799" w:type="dxa"/>
            <w:vMerge w:val="restart"/>
            <w:tcBorders>
              <w:top w:val="nil"/>
              <w:left w:val="single" w:sz="15" w:space="0" w:color="000000"/>
              <w:bottom w:val="nil"/>
              <w:right w:val="nil"/>
            </w:tcBorders>
          </w:tcPr>
          <w:p w:rsidR="0079612B" w:rsidRDefault="0079612B" w:rsidP="000B14A4">
            <w:pPr>
              <w:spacing w:after="9"/>
              <w:ind w:left="41"/>
            </w:pPr>
            <w:r>
              <w:rPr>
                <w:rFonts w:ascii="Cambria" w:eastAsia="Cambria" w:hAnsi="Cambria" w:cs="Cambria"/>
              </w:rPr>
              <w:t>Strongly Disagree</w:t>
            </w:r>
          </w:p>
          <w:p w:rsidR="0079612B" w:rsidRDefault="0079612B" w:rsidP="000B14A4">
            <w:pPr>
              <w:spacing w:after="9"/>
              <w:ind w:left="41"/>
            </w:pPr>
            <w:r>
              <w:rPr>
                <w:rFonts w:ascii="Cambria" w:eastAsia="Cambria" w:hAnsi="Cambria" w:cs="Cambria"/>
              </w:rPr>
              <w:t>Disagree</w:t>
            </w:r>
          </w:p>
          <w:p w:rsidR="0079612B" w:rsidRDefault="0079612B" w:rsidP="000B14A4">
            <w:pPr>
              <w:spacing w:after="9"/>
              <w:ind w:left="41"/>
            </w:pPr>
            <w:r>
              <w:rPr>
                <w:rFonts w:ascii="Cambria" w:eastAsia="Cambria" w:hAnsi="Cambria" w:cs="Cambria"/>
              </w:rPr>
              <w:t>Neither D or A</w:t>
            </w:r>
          </w:p>
          <w:p w:rsidR="0079612B" w:rsidRDefault="0079612B" w:rsidP="000B14A4">
            <w:pPr>
              <w:spacing w:after="9"/>
              <w:ind w:left="41"/>
            </w:pPr>
            <w:r>
              <w:rPr>
                <w:rFonts w:ascii="Cambria" w:eastAsia="Cambria" w:hAnsi="Cambria" w:cs="Cambria"/>
              </w:rPr>
              <w:t>Agree</w:t>
            </w:r>
          </w:p>
          <w:p w:rsidR="0079612B" w:rsidRDefault="0079612B" w:rsidP="000B14A4">
            <w:pPr>
              <w:spacing w:after="9"/>
              <w:ind w:left="41"/>
            </w:pPr>
            <w:r>
              <w:rPr>
                <w:rFonts w:ascii="Cambria" w:eastAsia="Cambria" w:hAnsi="Cambria" w:cs="Cambria"/>
              </w:rPr>
              <w:t>Strongly Agree</w:t>
            </w:r>
          </w:p>
          <w:p w:rsidR="0079612B" w:rsidRDefault="0079612B" w:rsidP="000B14A4">
            <w:pPr>
              <w:ind w:left="41"/>
            </w:pPr>
            <w:r>
              <w:rPr>
                <w:rFonts w:ascii="Cambria" w:eastAsia="Cambria" w:hAnsi="Cambria" w:cs="Cambria"/>
              </w:rPr>
              <w:t xml:space="preserve">Blank </w:t>
            </w:r>
          </w:p>
        </w:tc>
        <w:tc>
          <w:tcPr>
            <w:tcW w:w="987" w:type="dxa"/>
            <w:gridSpan w:val="2"/>
            <w:vMerge w:val="restart"/>
            <w:tcBorders>
              <w:top w:val="nil"/>
              <w:left w:val="nil"/>
              <w:bottom w:val="nil"/>
              <w:right w:val="nil"/>
            </w:tcBorders>
          </w:tcPr>
          <w:p w:rsidR="0079612B" w:rsidRDefault="0079612B" w:rsidP="000B14A4">
            <w:pPr>
              <w:ind w:left="226" w:right="498" w:hanging="113"/>
            </w:pPr>
            <w:r>
              <w:rPr>
                <w:rFonts w:ascii="Calibri" w:eastAsia="Calibri" w:hAnsi="Calibri" w:cs="Calibri"/>
              </w:rPr>
              <w:t>11 7</w:t>
            </w:r>
          </w:p>
          <w:p w:rsidR="0079612B" w:rsidRDefault="0079612B" w:rsidP="000B14A4">
            <w:pPr>
              <w:ind w:left="226"/>
            </w:pPr>
            <w:r>
              <w:rPr>
                <w:rFonts w:ascii="Calibri" w:eastAsia="Calibri" w:hAnsi="Calibri" w:cs="Calibri"/>
              </w:rPr>
              <w:t>5</w:t>
            </w:r>
          </w:p>
          <w:p w:rsidR="0079612B" w:rsidRDefault="0079612B" w:rsidP="000B14A4">
            <w:pPr>
              <w:ind w:left="113"/>
            </w:pPr>
            <w:r>
              <w:rPr>
                <w:rFonts w:ascii="Calibri" w:eastAsia="Calibri" w:hAnsi="Calibri" w:cs="Calibri"/>
              </w:rPr>
              <w:t>16</w:t>
            </w:r>
          </w:p>
          <w:p w:rsidR="0079612B" w:rsidRDefault="0079612B" w:rsidP="000B14A4">
            <w:pPr>
              <w:ind w:left="226" w:right="498" w:hanging="226"/>
            </w:pPr>
            <w:r>
              <w:rPr>
                <w:rFonts w:ascii="Calibri" w:eastAsia="Calibri" w:hAnsi="Calibri" w:cs="Calibri"/>
              </w:rPr>
              <w:t>121 0</w:t>
            </w:r>
          </w:p>
        </w:tc>
        <w:tc>
          <w:tcPr>
            <w:tcW w:w="422" w:type="dxa"/>
            <w:vMerge w:val="restart"/>
            <w:tcBorders>
              <w:top w:val="nil"/>
              <w:left w:val="nil"/>
              <w:bottom w:val="nil"/>
              <w:right w:val="nil"/>
            </w:tcBorders>
          </w:tcPr>
          <w:p w:rsidR="0079612B" w:rsidRDefault="0079612B" w:rsidP="000B14A4">
            <w:pPr>
              <w:ind w:left="113"/>
              <w:jc w:val="both"/>
            </w:pPr>
            <w:r>
              <w:rPr>
                <w:rFonts w:ascii="Calibri" w:eastAsia="Calibri" w:hAnsi="Calibri" w:cs="Calibri"/>
              </w:rPr>
              <w:t>7%</w:t>
            </w:r>
          </w:p>
          <w:p w:rsidR="0079612B" w:rsidRDefault="0079612B" w:rsidP="000B14A4">
            <w:pPr>
              <w:ind w:left="113"/>
              <w:jc w:val="both"/>
            </w:pPr>
            <w:r>
              <w:rPr>
                <w:rFonts w:ascii="Calibri" w:eastAsia="Calibri" w:hAnsi="Calibri" w:cs="Calibri"/>
              </w:rPr>
              <w:t>4%</w:t>
            </w:r>
          </w:p>
          <w:p w:rsidR="0079612B" w:rsidRDefault="0079612B" w:rsidP="000B14A4">
            <w:pPr>
              <w:ind w:left="113"/>
              <w:jc w:val="both"/>
            </w:pPr>
            <w:r>
              <w:rPr>
                <w:rFonts w:ascii="Calibri" w:eastAsia="Calibri" w:hAnsi="Calibri" w:cs="Calibri"/>
              </w:rPr>
              <w:t>3%</w:t>
            </w:r>
          </w:p>
          <w:p w:rsidR="0079612B" w:rsidRDefault="0079612B" w:rsidP="000B14A4">
            <w:pPr>
              <w:jc w:val="both"/>
            </w:pPr>
            <w:r>
              <w:rPr>
                <w:rFonts w:ascii="Calibri" w:eastAsia="Calibri" w:hAnsi="Calibri" w:cs="Calibri"/>
              </w:rPr>
              <w:t>10%</w:t>
            </w:r>
          </w:p>
          <w:p w:rsidR="0079612B" w:rsidRDefault="0079612B" w:rsidP="000B14A4">
            <w:pPr>
              <w:jc w:val="both"/>
            </w:pPr>
            <w:r>
              <w:rPr>
                <w:rFonts w:ascii="Calibri" w:eastAsia="Calibri" w:hAnsi="Calibri" w:cs="Calibri"/>
              </w:rPr>
              <w:t>76%</w:t>
            </w:r>
          </w:p>
          <w:p w:rsidR="0079612B" w:rsidRDefault="0079612B" w:rsidP="000B14A4">
            <w:pPr>
              <w:ind w:left="113"/>
              <w:jc w:val="both"/>
            </w:pPr>
            <w:r>
              <w:rPr>
                <w:rFonts w:ascii="Calibri" w:eastAsia="Calibri" w:hAnsi="Calibri" w:cs="Calibri"/>
              </w:rPr>
              <w:t>0%</w:t>
            </w:r>
          </w:p>
        </w:tc>
        <w:tc>
          <w:tcPr>
            <w:tcW w:w="3740" w:type="dxa"/>
            <w:gridSpan w:val="4"/>
            <w:tcBorders>
              <w:top w:val="double" w:sz="8" w:space="0" w:color="000000"/>
              <w:left w:val="nil"/>
              <w:bottom w:val="nil"/>
              <w:right w:val="single" w:sz="15" w:space="0" w:color="000000"/>
            </w:tcBorders>
          </w:tcPr>
          <w:p w:rsidR="0079612B" w:rsidRDefault="0079612B" w:rsidP="000B14A4">
            <w:pPr>
              <w:tabs>
                <w:tab w:val="center" w:pos="1913"/>
                <w:tab w:val="right" w:pos="3733"/>
              </w:tabs>
            </w:pPr>
            <w:r>
              <w:tab/>
            </w:r>
            <w:r>
              <w:rPr>
                <w:rFonts w:ascii="Calibri" w:eastAsia="Calibri" w:hAnsi="Calibri" w:cs="Calibri"/>
              </w:rPr>
              <w:t>18</w:t>
            </w:r>
            <w:r>
              <w:rPr>
                <w:rFonts w:ascii="Calibri" w:eastAsia="Calibri" w:hAnsi="Calibri" w:cs="Calibri"/>
              </w:rPr>
              <w:tab/>
              <w:t>11%</w:t>
            </w:r>
          </w:p>
        </w:tc>
      </w:tr>
      <w:tr w:rsidR="0079612B" w:rsidTr="000B14A4">
        <w:trPr>
          <w:trHeight w:val="292"/>
        </w:trPr>
        <w:tc>
          <w:tcPr>
            <w:tcW w:w="0" w:type="auto"/>
            <w:vMerge/>
            <w:tcBorders>
              <w:top w:val="nil"/>
              <w:left w:val="single" w:sz="15" w:space="0" w:color="000000"/>
              <w:bottom w:val="nil"/>
              <w:right w:val="nil"/>
            </w:tcBorders>
          </w:tcPr>
          <w:p w:rsidR="0079612B" w:rsidRDefault="0079612B" w:rsidP="000B14A4"/>
        </w:tc>
        <w:tc>
          <w:tcPr>
            <w:tcW w:w="0" w:type="auto"/>
            <w:gridSpan w:val="2"/>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034" w:type="dxa"/>
            <w:tcBorders>
              <w:top w:val="nil"/>
              <w:left w:val="nil"/>
              <w:bottom w:val="nil"/>
              <w:right w:val="nil"/>
            </w:tcBorders>
            <w:shd w:val="clear" w:color="auto" w:fill="DA9694"/>
          </w:tcPr>
          <w:p w:rsidR="0079612B" w:rsidRDefault="0079612B" w:rsidP="000B14A4">
            <w:pPr>
              <w:ind w:right="3"/>
              <w:jc w:val="right"/>
            </w:pPr>
            <w:r>
              <w:rPr>
                <w:rFonts w:ascii="Calibri" w:eastAsia="Calibri" w:hAnsi="Calibri" w:cs="Calibri"/>
                <w:b/>
              </w:rPr>
              <w:t>160</w:t>
            </w:r>
          </w:p>
        </w:tc>
        <w:tc>
          <w:tcPr>
            <w:tcW w:w="2706" w:type="dxa"/>
            <w:gridSpan w:val="3"/>
            <w:vMerge w:val="restart"/>
            <w:tcBorders>
              <w:top w:val="nil"/>
              <w:left w:val="nil"/>
              <w:bottom w:val="nil"/>
              <w:right w:val="single" w:sz="15" w:space="0" w:color="000000"/>
            </w:tcBorders>
          </w:tcPr>
          <w:p w:rsidR="0079612B" w:rsidRDefault="0079612B" w:rsidP="000B14A4">
            <w:pPr>
              <w:tabs>
                <w:tab w:val="center" w:pos="822"/>
                <w:tab w:val="right" w:pos="2699"/>
              </w:tabs>
            </w:pPr>
            <w:r>
              <w:tab/>
            </w:r>
            <w:r>
              <w:rPr>
                <w:rFonts w:ascii="Calibri" w:eastAsia="Calibri" w:hAnsi="Calibri" w:cs="Calibri"/>
              </w:rPr>
              <w:t>137</w:t>
            </w:r>
            <w:r>
              <w:rPr>
                <w:rFonts w:ascii="Calibri" w:eastAsia="Calibri" w:hAnsi="Calibri" w:cs="Calibri"/>
              </w:rPr>
              <w:tab/>
              <w:t>86%</w:t>
            </w:r>
          </w:p>
        </w:tc>
      </w:tr>
      <w:tr w:rsidR="0079612B" w:rsidTr="000B14A4">
        <w:trPr>
          <w:trHeight w:val="292"/>
        </w:trPr>
        <w:tc>
          <w:tcPr>
            <w:tcW w:w="0" w:type="auto"/>
            <w:vMerge/>
            <w:tcBorders>
              <w:top w:val="nil"/>
              <w:left w:val="single" w:sz="15" w:space="0" w:color="000000"/>
              <w:bottom w:val="nil"/>
              <w:right w:val="nil"/>
            </w:tcBorders>
          </w:tcPr>
          <w:p w:rsidR="0079612B" w:rsidRDefault="0079612B" w:rsidP="000B14A4"/>
        </w:tc>
        <w:tc>
          <w:tcPr>
            <w:tcW w:w="0" w:type="auto"/>
            <w:gridSpan w:val="2"/>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034" w:type="dxa"/>
            <w:tcBorders>
              <w:top w:val="nil"/>
              <w:left w:val="nil"/>
              <w:bottom w:val="nil"/>
              <w:right w:val="nil"/>
            </w:tcBorders>
            <w:shd w:val="clear" w:color="auto" w:fill="DA9694"/>
          </w:tcPr>
          <w:p w:rsidR="0079612B" w:rsidRDefault="0079612B" w:rsidP="000B14A4">
            <w:pPr>
              <w:ind w:right="2"/>
              <w:jc w:val="right"/>
            </w:pPr>
            <w:r>
              <w:rPr>
                <w:rFonts w:ascii="Calibri" w:eastAsia="Calibri" w:hAnsi="Calibri" w:cs="Calibri"/>
                <w:b/>
              </w:rPr>
              <w:t>100%</w:t>
            </w:r>
          </w:p>
        </w:tc>
        <w:tc>
          <w:tcPr>
            <w:tcW w:w="0" w:type="auto"/>
            <w:gridSpan w:val="3"/>
            <w:vMerge/>
            <w:tcBorders>
              <w:top w:val="nil"/>
              <w:left w:val="nil"/>
              <w:bottom w:val="nil"/>
              <w:right w:val="single" w:sz="15" w:space="0" w:color="000000"/>
            </w:tcBorders>
          </w:tcPr>
          <w:p w:rsidR="0079612B" w:rsidRDefault="0079612B" w:rsidP="000B14A4"/>
        </w:tc>
      </w:tr>
    </w:tbl>
    <w:p w:rsidR="0079612B" w:rsidRDefault="0079612B" w:rsidP="0079612B">
      <w:pPr>
        <w:spacing w:after="0"/>
        <w:ind w:left="-1440" w:right="10459"/>
      </w:pPr>
    </w:p>
    <w:tbl>
      <w:tblPr>
        <w:tblStyle w:val="TableGrid"/>
        <w:tblW w:w="9948" w:type="dxa"/>
        <w:tblInd w:w="-696" w:type="dxa"/>
        <w:tblCellMar>
          <w:top w:w="32" w:type="dxa"/>
          <w:right w:w="39" w:type="dxa"/>
        </w:tblCellMar>
        <w:tblLook w:val="04A0" w:firstRow="1" w:lastRow="0" w:firstColumn="1" w:lastColumn="0" w:noHBand="0" w:noVBand="1"/>
      </w:tblPr>
      <w:tblGrid>
        <w:gridCol w:w="4799"/>
        <w:gridCol w:w="987"/>
        <w:gridCol w:w="422"/>
        <w:gridCol w:w="1034"/>
        <w:gridCol w:w="2706"/>
      </w:tblGrid>
      <w:tr w:rsidR="0079612B" w:rsidTr="000B14A4">
        <w:trPr>
          <w:trHeight w:val="310"/>
        </w:trPr>
        <w:tc>
          <w:tcPr>
            <w:tcW w:w="4799" w:type="dxa"/>
            <w:tcBorders>
              <w:top w:val="nil"/>
              <w:left w:val="single" w:sz="15" w:space="0" w:color="000000"/>
              <w:bottom w:val="nil"/>
              <w:right w:val="nil"/>
            </w:tcBorders>
            <w:shd w:val="clear" w:color="auto" w:fill="FF0000"/>
          </w:tcPr>
          <w:p w:rsidR="0079612B" w:rsidRDefault="0079612B" w:rsidP="000B14A4">
            <w:pPr>
              <w:ind w:left="46"/>
            </w:pPr>
            <w:r>
              <w:rPr>
                <w:rFonts w:ascii="Cambria" w:eastAsia="Cambria" w:hAnsi="Cambria" w:cs="Cambria"/>
                <w:b/>
                <w:sz w:val="24"/>
              </w:rPr>
              <w:t xml:space="preserve">Is Something I Would Recommend  </w:t>
            </w:r>
          </w:p>
        </w:tc>
        <w:tc>
          <w:tcPr>
            <w:tcW w:w="987" w:type="dxa"/>
            <w:tcBorders>
              <w:top w:val="nil"/>
              <w:left w:val="nil"/>
              <w:bottom w:val="nil"/>
              <w:right w:val="nil"/>
            </w:tcBorders>
            <w:shd w:val="clear" w:color="auto" w:fill="FF0000"/>
          </w:tcPr>
          <w:p w:rsidR="0079612B" w:rsidRDefault="0079612B" w:rsidP="000B14A4"/>
        </w:tc>
        <w:tc>
          <w:tcPr>
            <w:tcW w:w="422" w:type="dxa"/>
            <w:tcBorders>
              <w:top w:val="nil"/>
              <w:left w:val="nil"/>
              <w:bottom w:val="nil"/>
              <w:right w:val="nil"/>
            </w:tcBorders>
            <w:shd w:val="clear" w:color="auto" w:fill="FF0000"/>
          </w:tcPr>
          <w:p w:rsidR="0079612B" w:rsidRDefault="0079612B" w:rsidP="000B14A4"/>
        </w:tc>
        <w:tc>
          <w:tcPr>
            <w:tcW w:w="1034" w:type="dxa"/>
            <w:tcBorders>
              <w:top w:val="nil"/>
              <w:left w:val="nil"/>
              <w:bottom w:val="double" w:sz="8" w:space="0" w:color="000000"/>
              <w:right w:val="nil"/>
            </w:tcBorders>
            <w:shd w:val="clear" w:color="auto" w:fill="FF0000"/>
          </w:tcPr>
          <w:p w:rsidR="0079612B" w:rsidRDefault="0079612B" w:rsidP="000B14A4"/>
        </w:tc>
        <w:tc>
          <w:tcPr>
            <w:tcW w:w="2706" w:type="dxa"/>
            <w:tcBorders>
              <w:top w:val="nil"/>
              <w:left w:val="nil"/>
              <w:bottom w:val="double" w:sz="8" w:space="0" w:color="000000"/>
              <w:right w:val="single" w:sz="15" w:space="0" w:color="000000"/>
            </w:tcBorders>
            <w:shd w:val="clear" w:color="auto" w:fill="FF0000"/>
          </w:tcPr>
          <w:p w:rsidR="0079612B" w:rsidRDefault="0079612B" w:rsidP="000B14A4">
            <w:pPr>
              <w:ind w:right="6"/>
              <w:jc w:val="right"/>
            </w:pPr>
            <w:r>
              <w:rPr>
                <w:rFonts w:ascii="Calibri" w:eastAsia="Calibri" w:hAnsi="Calibri" w:cs="Calibri"/>
                <w:b/>
                <w:sz w:val="24"/>
              </w:rPr>
              <w:t>Results as Combined %s</w:t>
            </w:r>
          </w:p>
        </w:tc>
      </w:tr>
      <w:tr w:rsidR="0079612B" w:rsidTr="000B14A4">
        <w:trPr>
          <w:trHeight w:val="1176"/>
        </w:trPr>
        <w:tc>
          <w:tcPr>
            <w:tcW w:w="4799" w:type="dxa"/>
            <w:vMerge w:val="restart"/>
            <w:tcBorders>
              <w:top w:val="nil"/>
              <w:left w:val="single" w:sz="15" w:space="0" w:color="000000"/>
              <w:bottom w:val="single" w:sz="15" w:space="0" w:color="000000"/>
              <w:right w:val="nil"/>
            </w:tcBorders>
          </w:tcPr>
          <w:p w:rsidR="0079612B" w:rsidRDefault="0079612B" w:rsidP="000B14A4">
            <w:pPr>
              <w:spacing w:after="9"/>
              <w:ind w:left="41"/>
            </w:pPr>
            <w:r>
              <w:rPr>
                <w:rFonts w:ascii="Cambria" w:eastAsia="Cambria" w:hAnsi="Cambria" w:cs="Cambria"/>
              </w:rPr>
              <w:t>Strongly Disagree</w:t>
            </w:r>
          </w:p>
          <w:p w:rsidR="0079612B" w:rsidRDefault="0079612B" w:rsidP="000B14A4">
            <w:pPr>
              <w:spacing w:after="9"/>
              <w:ind w:left="41"/>
            </w:pPr>
            <w:r>
              <w:rPr>
                <w:rFonts w:ascii="Cambria" w:eastAsia="Cambria" w:hAnsi="Cambria" w:cs="Cambria"/>
              </w:rPr>
              <w:t>Disagree</w:t>
            </w:r>
          </w:p>
          <w:p w:rsidR="0079612B" w:rsidRDefault="0079612B" w:rsidP="000B14A4">
            <w:pPr>
              <w:spacing w:after="9"/>
              <w:ind w:left="41"/>
            </w:pPr>
            <w:r>
              <w:rPr>
                <w:rFonts w:ascii="Cambria" w:eastAsia="Cambria" w:hAnsi="Cambria" w:cs="Cambria"/>
              </w:rPr>
              <w:t>Neither D or A</w:t>
            </w:r>
          </w:p>
          <w:p w:rsidR="0079612B" w:rsidRDefault="0079612B" w:rsidP="000B14A4">
            <w:pPr>
              <w:spacing w:after="9"/>
              <w:ind w:left="41"/>
            </w:pPr>
            <w:r>
              <w:rPr>
                <w:rFonts w:ascii="Cambria" w:eastAsia="Cambria" w:hAnsi="Cambria" w:cs="Cambria"/>
              </w:rPr>
              <w:t>Agree</w:t>
            </w:r>
          </w:p>
          <w:p w:rsidR="0079612B" w:rsidRDefault="0079612B" w:rsidP="000B14A4">
            <w:pPr>
              <w:spacing w:after="4"/>
              <w:ind w:left="41"/>
            </w:pPr>
            <w:r>
              <w:rPr>
                <w:rFonts w:ascii="Cambria" w:eastAsia="Cambria" w:hAnsi="Cambria" w:cs="Cambria"/>
              </w:rPr>
              <w:t>Strongly Agree</w:t>
            </w:r>
          </w:p>
          <w:p w:rsidR="0079612B" w:rsidRDefault="0079612B" w:rsidP="000B14A4">
            <w:pPr>
              <w:ind w:left="41"/>
            </w:pPr>
            <w:r>
              <w:rPr>
                <w:rFonts w:ascii="Cambria" w:eastAsia="Cambria" w:hAnsi="Cambria" w:cs="Cambria"/>
              </w:rPr>
              <w:t xml:space="preserve">Blank </w:t>
            </w:r>
          </w:p>
        </w:tc>
        <w:tc>
          <w:tcPr>
            <w:tcW w:w="987" w:type="dxa"/>
            <w:vMerge w:val="restart"/>
            <w:tcBorders>
              <w:top w:val="nil"/>
              <w:left w:val="nil"/>
              <w:bottom w:val="single" w:sz="15" w:space="0" w:color="000000"/>
              <w:right w:val="nil"/>
            </w:tcBorders>
          </w:tcPr>
          <w:p w:rsidR="0079612B" w:rsidRDefault="0079612B" w:rsidP="000B14A4">
            <w:pPr>
              <w:ind w:left="113"/>
            </w:pPr>
            <w:r>
              <w:rPr>
                <w:rFonts w:ascii="Calibri" w:eastAsia="Calibri" w:hAnsi="Calibri" w:cs="Calibri"/>
              </w:rPr>
              <w:t>11</w:t>
            </w:r>
          </w:p>
          <w:p w:rsidR="0079612B" w:rsidRDefault="0079612B" w:rsidP="000B14A4">
            <w:pPr>
              <w:ind w:left="226"/>
            </w:pPr>
            <w:r>
              <w:rPr>
                <w:rFonts w:ascii="Calibri" w:eastAsia="Calibri" w:hAnsi="Calibri" w:cs="Calibri"/>
              </w:rPr>
              <w:t>3</w:t>
            </w:r>
          </w:p>
          <w:p w:rsidR="0079612B" w:rsidRDefault="0079612B" w:rsidP="000B14A4">
            <w:pPr>
              <w:ind w:left="113"/>
            </w:pPr>
            <w:r>
              <w:rPr>
                <w:rFonts w:ascii="Calibri" w:eastAsia="Calibri" w:hAnsi="Calibri" w:cs="Calibri"/>
              </w:rPr>
              <w:t>10</w:t>
            </w:r>
          </w:p>
          <w:p w:rsidR="0079612B" w:rsidRDefault="0079612B" w:rsidP="000B14A4">
            <w:pPr>
              <w:ind w:left="113"/>
            </w:pPr>
            <w:r>
              <w:rPr>
                <w:rFonts w:ascii="Calibri" w:eastAsia="Calibri" w:hAnsi="Calibri" w:cs="Calibri"/>
              </w:rPr>
              <w:t>12</w:t>
            </w:r>
          </w:p>
          <w:p w:rsidR="0079612B" w:rsidRDefault="0079612B" w:rsidP="000B14A4">
            <w:pPr>
              <w:ind w:left="226" w:right="498" w:hanging="226"/>
            </w:pPr>
            <w:r>
              <w:rPr>
                <w:rFonts w:ascii="Calibri" w:eastAsia="Calibri" w:hAnsi="Calibri" w:cs="Calibri"/>
              </w:rPr>
              <w:t>124 0</w:t>
            </w:r>
          </w:p>
        </w:tc>
        <w:tc>
          <w:tcPr>
            <w:tcW w:w="422" w:type="dxa"/>
            <w:vMerge w:val="restart"/>
            <w:tcBorders>
              <w:top w:val="nil"/>
              <w:left w:val="nil"/>
              <w:bottom w:val="single" w:sz="15" w:space="0" w:color="000000"/>
              <w:right w:val="nil"/>
            </w:tcBorders>
          </w:tcPr>
          <w:p w:rsidR="0079612B" w:rsidRDefault="0079612B" w:rsidP="000B14A4">
            <w:pPr>
              <w:ind w:left="113"/>
              <w:jc w:val="both"/>
            </w:pPr>
            <w:r>
              <w:rPr>
                <w:rFonts w:ascii="Calibri" w:eastAsia="Calibri" w:hAnsi="Calibri" w:cs="Calibri"/>
              </w:rPr>
              <w:t>7%</w:t>
            </w:r>
          </w:p>
          <w:p w:rsidR="0079612B" w:rsidRDefault="0079612B" w:rsidP="000B14A4">
            <w:pPr>
              <w:ind w:left="113"/>
              <w:jc w:val="both"/>
            </w:pPr>
            <w:r>
              <w:rPr>
                <w:rFonts w:ascii="Calibri" w:eastAsia="Calibri" w:hAnsi="Calibri" w:cs="Calibri"/>
              </w:rPr>
              <w:t>2%</w:t>
            </w:r>
          </w:p>
          <w:p w:rsidR="0079612B" w:rsidRDefault="0079612B" w:rsidP="000B14A4">
            <w:pPr>
              <w:ind w:left="113"/>
              <w:jc w:val="both"/>
            </w:pPr>
            <w:r>
              <w:rPr>
                <w:rFonts w:ascii="Calibri" w:eastAsia="Calibri" w:hAnsi="Calibri" w:cs="Calibri"/>
              </w:rPr>
              <w:t>6%</w:t>
            </w:r>
          </w:p>
          <w:p w:rsidR="0079612B" w:rsidRDefault="0079612B" w:rsidP="000B14A4">
            <w:pPr>
              <w:ind w:left="113"/>
              <w:jc w:val="both"/>
            </w:pPr>
            <w:r>
              <w:rPr>
                <w:rFonts w:ascii="Calibri" w:eastAsia="Calibri" w:hAnsi="Calibri" w:cs="Calibri"/>
              </w:rPr>
              <w:t>8%</w:t>
            </w:r>
          </w:p>
          <w:p w:rsidR="0079612B" w:rsidRDefault="0079612B" w:rsidP="000B14A4">
            <w:pPr>
              <w:jc w:val="both"/>
            </w:pPr>
            <w:r>
              <w:rPr>
                <w:rFonts w:ascii="Calibri" w:eastAsia="Calibri" w:hAnsi="Calibri" w:cs="Calibri"/>
              </w:rPr>
              <w:t>78%</w:t>
            </w:r>
          </w:p>
          <w:p w:rsidR="0079612B" w:rsidRDefault="0079612B" w:rsidP="000B14A4">
            <w:pPr>
              <w:ind w:left="113"/>
              <w:jc w:val="both"/>
            </w:pPr>
            <w:r>
              <w:rPr>
                <w:rFonts w:ascii="Calibri" w:eastAsia="Calibri" w:hAnsi="Calibri" w:cs="Calibri"/>
              </w:rPr>
              <w:t>0%</w:t>
            </w:r>
          </w:p>
        </w:tc>
        <w:tc>
          <w:tcPr>
            <w:tcW w:w="1034" w:type="dxa"/>
            <w:tcBorders>
              <w:top w:val="double" w:sz="8" w:space="0" w:color="000000"/>
              <w:left w:val="nil"/>
              <w:bottom w:val="nil"/>
              <w:right w:val="nil"/>
            </w:tcBorders>
          </w:tcPr>
          <w:p w:rsidR="0079612B" w:rsidRDefault="0079612B" w:rsidP="000B14A4"/>
        </w:tc>
        <w:tc>
          <w:tcPr>
            <w:tcW w:w="2706" w:type="dxa"/>
            <w:vMerge w:val="restart"/>
            <w:tcBorders>
              <w:top w:val="double" w:sz="8" w:space="0" w:color="000000"/>
              <w:left w:val="nil"/>
              <w:bottom w:val="single" w:sz="15" w:space="0" w:color="000000"/>
              <w:right w:val="single" w:sz="15" w:space="0" w:color="000000"/>
            </w:tcBorders>
          </w:tcPr>
          <w:p w:rsidR="0079612B" w:rsidRDefault="0079612B" w:rsidP="000B14A4">
            <w:pPr>
              <w:tabs>
                <w:tab w:val="center" w:pos="879"/>
                <w:tab w:val="center" w:pos="2531"/>
              </w:tabs>
              <w:spacing w:after="602"/>
            </w:pPr>
            <w:r>
              <w:tab/>
            </w:r>
            <w:r>
              <w:rPr>
                <w:rFonts w:ascii="Calibri" w:eastAsia="Calibri" w:hAnsi="Calibri" w:cs="Calibri"/>
              </w:rPr>
              <w:t>14</w:t>
            </w:r>
            <w:r>
              <w:rPr>
                <w:rFonts w:ascii="Calibri" w:eastAsia="Calibri" w:hAnsi="Calibri" w:cs="Calibri"/>
              </w:rPr>
              <w:tab/>
              <w:t>9%</w:t>
            </w:r>
          </w:p>
          <w:p w:rsidR="0079612B" w:rsidRDefault="0079612B" w:rsidP="000B14A4">
            <w:pPr>
              <w:tabs>
                <w:tab w:val="center" w:pos="822"/>
                <w:tab w:val="center" w:pos="2475"/>
              </w:tabs>
            </w:pPr>
            <w:r>
              <w:tab/>
            </w:r>
            <w:r>
              <w:rPr>
                <w:rFonts w:ascii="Calibri" w:eastAsia="Calibri" w:hAnsi="Calibri" w:cs="Calibri"/>
              </w:rPr>
              <w:t>136</w:t>
            </w:r>
            <w:r>
              <w:rPr>
                <w:rFonts w:ascii="Calibri" w:eastAsia="Calibri" w:hAnsi="Calibri" w:cs="Calibri"/>
              </w:rPr>
              <w:tab/>
              <w:t>85%</w:t>
            </w:r>
          </w:p>
        </w:tc>
      </w:tr>
      <w:tr w:rsidR="0079612B" w:rsidTr="000B14A4">
        <w:trPr>
          <w:trHeight w:val="292"/>
        </w:trPr>
        <w:tc>
          <w:tcPr>
            <w:tcW w:w="0" w:type="auto"/>
            <w:vMerge/>
            <w:tcBorders>
              <w:top w:val="nil"/>
              <w:left w:val="single" w:sz="15" w:space="0" w:color="000000"/>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034" w:type="dxa"/>
            <w:tcBorders>
              <w:top w:val="nil"/>
              <w:left w:val="nil"/>
              <w:bottom w:val="nil"/>
              <w:right w:val="nil"/>
            </w:tcBorders>
            <w:shd w:val="clear" w:color="auto" w:fill="DA9694"/>
          </w:tcPr>
          <w:p w:rsidR="0079612B" w:rsidRDefault="0079612B" w:rsidP="000B14A4">
            <w:pPr>
              <w:ind w:right="3"/>
              <w:jc w:val="right"/>
            </w:pPr>
            <w:r>
              <w:rPr>
                <w:rFonts w:ascii="Calibri" w:eastAsia="Calibri" w:hAnsi="Calibri" w:cs="Calibri"/>
                <w:b/>
              </w:rPr>
              <w:t>160</w:t>
            </w:r>
          </w:p>
        </w:tc>
        <w:tc>
          <w:tcPr>
            <w:tcW w:w="0" w:type="auto"/>
            <w:vMerge/>
            <w:tcBorders>
              <w:top w:val="nil"/>
              <w:left w:val="nil"/>
              <w:bottom w:val="nil"/>
              <w:right w:val="single" w:sz="15" w:space="0" w:color="000000"/>
            </w:tcBorders>
          </w:tcPr>
          <w:p w:rsidR="0079612B" w:rsidRDefault="0079612B" w:rsidP="000B14A4"/>
        </w:tc>
      </w:tr>
      <w:tr w:rsidR="0079612B" w:rsidTr="000B14A4">
        <w:trPr>
          <w:trHeight w:val="304"/>
        </w:trPr>
        <w:tc>
          <w:tcPr>
            <w:tcW w:w="0" w:type="auto"/>
            <w:vMerge/>
            <w:tcBorders>
              <w:top w:val="nil"/>
              <w:left w:val="single" w:sz="15" w:space="0" w:color="000000"/>
              <w:bottom w:val="single" w:sz="15" w:space="0" w:color="000000"/>
              <w:right w:val="nil"/>
            </w:tcBorders>
          </w:tcPr>
          <w:p w:rsidR="0079612B" w:rsidRDefault="0079612B" w:rsidP="000B14A4"/>
        </w:tc>
        <w:tc>
          <w:tcPr>
            <w:tcW w:w="0" w:type="auto"/>
            <w:vMerge/>
            <w:tcBorders>
              <w:top w:val="nil"/>
              <w:left w:val="nil"/>
              <w:bottom w:val="single" w:sz="15" w:space="0" w:color="000000"/>
              <w:right w:val="nil"/>
            </w:tcBorders>
          </w:tcPr>
          <w:p w:rsidR="0079612B" w:rsidRDefault="0079612B" w:rsidP="000B14A4"/>
        </w:tc>
        <w:tc>
          <w:tcPr>
            <w:tcW w:w="0" w:type="auto"/>
            <w:vMerge/>
            <w:tcBorders>
              <w:top w:val="nil"/>
              <w:left w:val="nil"/>
              <w:bottom w:val="single" w:sz="15" w:space="0" w:color="000000"/>
              <w:right w:val="nil"/>
            </w:tcBorders>
            <w:vAlign w:val="center"/>
          </w:tcPr>
          <w:p w:rsidR="0079612B" w:rsidRDefault="0079612B" w:rsidP="000B14A4"/>
        </w:tc>
        <w:tc>
          <w:tcPr>
            <w:tcW w:w="1034" w:type="dxa"/>
            <w:tcBorders>
              <w:top w:val="nil"/>
              <w:left w:val="nil"/>
              <w:bottom w:val="single" w:sz="15" w:space="0" w:color="000000"/>
              <w:right w:val="nil"/>
            </w:tcBorders>
            <w:shd w:val="clear" w:color="auto" w:fill="DA9694"/>
          </w:tcPr>
          <w:p w:rsidR="0079612B" w:rsidRDefault="0079612B" w:rsidP="000B14A4">
            <w:pPr>
              <w:ind w:right="2"/>
              <w:jc w:val="right"/>
            </w:pPr>
            <w:r>
              <w:rPr>
                <w:rFonts w:ascii="Calibri" w:eastAsia="Calibri" w:hAnsi="Calibri" w:cs="Calibri"/>
                <w:b/>
              </w:rPr>
              <w:t>100%</w:t>
            </w:r>
          </w:p>
        </w:tc>
        <w:tc>
          <w:tcPr>
            <w:tcW w:w="0" w:type="auto"/>
            <w:vMerge/>
            <w:tcBorders>
              <w:top w:val="nil"/>
              <w:left w:val="nil"/>
              <w:bottom w:val="single" w:sz="15" w:space="0" w:color="000000"/>
              <w:right w:val="single" w:sz="15" w:space="0" w:color="000000"/>
            </w:tcBorders>
          </w:tcPr>
          <w:p w:rsidR="0079612B" w:rsidRDefault="0079612B" w:rsidP="000B14A4"/>
        </w:tc>
      </w:tr>
      <w:tr w:rsidR="0079612B" w:rsidTr="000B14A4">
        <w:trPr>
          <w:trHeight w:val="612"/>
        </w:trPr>
        <w:tc>
          <w:tcPr>
            <w:tcW w:w="9948" w:type="dxa"/>
            <w:gridSpan w:val="5"/>
            <w:tcBorders>
              <w:top w:val="single" w:sz="15" w:space="0" w:color="000000"/>
              <w:left w:val="single" w:sz="15" w:space="0" w:color="000000"/>
              <w:bottom w:val="nil"/>
              <w:right w:val="single" w:sz="15" w:space="0" w:color="000000"/>
            </w:tcBorders>
            <w:shd w:val="clear" w:color="auto" w:fill="A6A6A6"/>
          </w:tcPr>
          <w:p w:rsidR="0079612B" w:rsidRDefault="0079612B" w:rsidP="000B14A4">
            <w:pPr>
              <w:ind w:left="5"/>
            </w:pPr>
            <w:r>
              <w:rPr>
                <w:rFonts w:ascii="Cambria" w:eastAsia="Cambria" w:hAnsi="Cambria" w:cs="Cambria"/>
                <w:b/>
                <w:sz w:val="24"/>
              </w:rPr>
              <w:t xml:space="preserve">Ever used any other Services to Support Their MH&amp;W? (multiple choice + user defined)  </w:t>
            </w:r>
          </w:p>
          <w:p w:rsidR="0079612B" w:rsidRDefault="0079612B" w:rsidP="000B14A4">
            <w:pPr>
              <w:ind w:left="5"/>
            </w:pPr>
            <w:r>
              <w:rPr>
                <w:rFonts w:ascii="Cambria" w:eastAsia="Cambria" w:hAnsi="Cambria" w:cs="Cambria"/>
                <w:b/>
                <w:sz w:val="24"/>
              </w:rPr>
              <w:t>(User could select as many services as applied - below = number of times mentioned)</w:t>
            </w:r>
          </w:p>
        </w:tc>
      </w:tr>
      <w:tr w:rsidR="0079612B" w:rsidTr="000B14A4">
        <w:trPr>
          <w:trHeight w:val="1450"/>
        </w:trPr>
        <w:tc>
          <w:tcPr>
            <w:tcW w:w="9948" w:type="dxa"/>
            <w:gridSpan w:val="5"/>
            <w:tcBorders>
              <w:top w:val="nil"/>
              <w:left w:val="single" w:sz="15" w:space="0" w:color="000000"/>
              <w:bottom w:val="nil"/>
              <w:right w:val="single" w:sz="15" w:space="0" w:color="000000"/>
            </w:tcBorders>
          </w:tcPr>
          <w:p w:rsidR="0079612B" w:rsidRDefault="0079612B" w:rsidP="000B14A4">
            <w:pPr>
              <w:tabs>
                <w:tab w:val="center" w:pos="840"/>
                <w:tab w:val="center" w:pos="5024"/>
              </w:tabs>
              <w:spacing w:after="17"/>
            </w:pPr>
            <w:r>
              <w:tab/>
            </w:r>
            <w:r>
              <w:rPr>
                <w:rFonts w:ascii="Cambria" w:eastAsia="Cambria" w:hAnsi="Cambria" w:cs="Cambria"/>
              </w:rPr>
              <w:t>Prefer Not to Say</w:t>
            </w:r>
            <w:r>
              <w:rPr>
                <w:rFonts w:ascii="Cambria" w:eastAsia="Cambria" w:hAnsi="Cambria" w:cs="Cambria"/>
              </w:rPr>
              <w:tab/>
            </w:r>
            <w:r>
              <w:rPr>
                <w:rFonts w:ascii="Calibri" w:eastAsia="Calibri" w:hAnsi="Calibri" w:cs="Calibri"/>
              </w:rPr>
              <w:t>24</w:t>
            </w:r>
          </w:p>
          <w:p w:rsidR="0079612B" w:rsidRDefault="0079612B" w:rsidP="000B14A4">
            <w:pPr>
              <w:tabs>
                <w:tab w:val="center" w:pos="807"/>
                <w:tab w:val="center" w:pos="5024"/>
              </w:tabs>
              <w:spacing w:after="17"/>
            </w:pPr>
            <w:r>
              <w:tab/>
            </w:r>
            <w:r>
              <w:rPr>
                <w:rFonts w:ascii="Cambria" w:eastAsia="Cambria" w:hAnsi="Cambria" w:cs="Cambria"/>
              </w:rPr>
              <w:t>Wellbeing Team</w:t>
            </w:r>
            <w:r>
              <w:rPr>
                <w:rFonts w:ascii="Cambria" w:eastAsia="Cambria" w:hAnsi="Cambria" w:cs="Cambria"/>
              </w:rPr>
              <w:tab/>
            </w:r>
            <w:r>
              <w:rPr>
                <w:rFonts w:ascii="Calibri" w:eastAsia="Calibri" w:hAnsi="Calibri" w:cs="Calibri"/>
              </w:rPr>
              <w:t>21</w:t>
            </w:r>
          </w:p>
          <w:p w:rsidR="0079612B" w:rsidRDefault="0079612B" w:rsidP="000B14A4">
            <w:pPr>
              <w:tabs>
                <w:tab w:val="center" w:pos="1546"/>
                <w:tab w:val="center" w:pos="5024"/>
              </w:tabs>
              <w:spacing w:after="18"/>
            </w:pPr>
            <w:r>
              <w:tab/>
            </w:r>
            <w:r>
              <w:rPr>
                <w:rFonts w:ascii="Cambria" w:eastAsia="Cambria" w:hAnsi="Cambria" w:cs="Cambria"/>
              </w:rPr>
              <w:t>Additional Support Needs Team</w:t>
            </w:r>
            <w:r>
              <w:rPr>
                <w:rFonts w:ascii="Cambria" w:eastAsia="Cambria" w:hAnsi="Cambria" w:cs="Cambria"/>
              </w:rPr>
              <w:tab/>
            </w:r>
            <w:r>
              <w:rPr>
                <w:rFonts w:ascii="Calibri" w:eastAsia="Calibri" w:hAnsi="Calibri" w:cs="Calibri"/>
              </w:rPr>
              <w:t>15</w:t>
            </w:r>
          </w:p>
          <w:p w:rsidR="0079612B" w:rsidRDefault="0079612B" w:rsidP="000B14A4">
            <w:pPr>
              <w:tabs>
                <w:tab w:val="center" w:pos="737"/>
                <w:tab w:val="center" w:pos="5080"/>
              </w:tabs>
              <w:spacing w:after="19"/>
            </w:pPr>
            <w:r>
              <w:tab/>
            </w:r>
            <w:r>
              <w:rPr>
                <w:rFonts w:ascii="Cambria" w:eastAsia="Cambria" w:hAnsi="Cambria" w:cs="Cambria"/>
              </w:rPr>
              <w:t>Academic Staff</w:t>
            </w:r>
            <w:r>
              <w:rPr>
                <w:rFonts w:ascii="Cambria" w:eastAsia="Cambria" w:hAnsi="Cambria" w:cs="Cambria"/>
              </w:rPr>
              <w:tab/>
            </w:r>
            <w:r>
              <w:rPr>
                <w:rFonts w:ascii="Calibri" w:eastAsia="Calibri" w:hAnsi="Calibri" w:cs="Calibri"/>
              </w:rPr>
              <w:t>4</w:t>
            </w:r>
          </w:p>
          <w:p w:rsidR="0079612B" w:rsidRDefault="0079612B" w:rsidP="000B14A4">
            <w:pPr>
              <w:tabs>
                <w:tab w:val="center" w:pos="769"/>
                <w:tab w:val="center" w:pos="5024"/>
              </w:tabs>
            </w:pPr>
            <w:r>
              <w:tab/>
            </w:r>
            <w:r>
              <w:rPr>
                <w:rFonts w:ascii="Cambria" w:eastAsia="Cambria" w:hAnsi="Cambria" w:cs="Cambria"/>
              </w:rPr>
              <w:t>Guidance Team</w:t>
            </w:r>
            <w:r>
              <w:rPr>
                <w:rFonts w:ascii="Cambria" w:eastAsia="Cambria" w:hAnsi="Cambria" w:cs="Cambria"/>
              </w:rPr>
              <w:tab/>
            </w:r>
            <w:r>
              <w:rPr>
                <w:rFonts w:ascii="Calibri" w:eastAsia="Calibri" w:hAnsi="Calibri" w:cs="Calibri"/>
              </w:rPr>
              <w:t>32</w:t>
            </w:r>
          </w:p>
        </w:tc>
      </w:tr>
      <w:tr w:rsidR="0079612B" w:rsidTr="000B14A4">
        <w:trPr>
          <w:trHeight w:val="319"/>
        </w:trPr>
        <w:tc>
          <w:tcPr>
            <w:tcW w:w="9948" w:type="dxa"/>
            <w:gridSpan w:val="5"/>
            <w:tcBorders>
              <w:top w:val="nil"/>
              <w:left w:val="single" w:sz="15" w:space="0" w:color="000000"/>
              <w:bottom w:val="double" w:sz="8" w:space="0" w:color="000000"/>
              <w:right w:val="single" w:sz="15" w:space="0" w:color="000000"/>
            </w:tcBorders>
            <w:shd w:val="clear" w:color="auto" w:fill="FF0000"/>
          </w:tcPr>
          <w:p w:rsidR="0079612B" w:rsidRDefault="0079612B" w:rsidP="000B14A4">
            <w:pPr>
              <w:ind w:left="5"/>
            </w:pPr>
            <w:r>
              <w:rPr>
                <w:rFonts w:ascii="Cambria" w:eastAsia="Cambria" w:hAnsi="Cambria" w:cs="Cambria"/>
                <w:b/>
                <w:sz w:val="24"/>
              </w:rPr>
              <w:t xml:space="preserve">Narrative </w:t>
            </w:r>
          </w:p>
        </w:tc>
      </w:tr>
      <w:tr w:rsidR="0079612B" w:rsidTr="000B14A4">
        <w:trPr>
          <w:trHeight w:val="1481"/>
        </w:trPr>
        <w:tc>
          <w:tcPr>
            <w:tcW w:w="9948" w:type="dxa"/>
            <w:gridSpan w:val="5"/>
            <w:tcBorders>
              <w:top w:val="double" w:sz="8" w:space="0" w:color="000000"/>
              <w:left w:val="single" w:sz="15" w:space="0" w:color="000000"/>
              <w:bottom w:val="single" w:sz="15" w:space="0" w:color="000000"/>
              <w:right w:val="single" w:sz="15" w:space="0" w:color="000000"/>
            </w:tcBorders>
          </w:tcPr>
          <w:p w:rsidR="0079612B" w:rsidRDefault="0079612B" w:rsidP="000B14A4">
            <w:pPr>
              <w:ind w:left="87"/>
              <w:jc w:val="center"/>
            </w:pPr>
            <w:r>
              <w:rPr>
                <w:rFonts w:ascii="Cambria" w:eastAsia="Cambria" w:hAnsi="Cambria" w:cs="Cambria"/>
              </w:rPr>
              <w:t>see earlier pages for good quotes</w:t>
            </w:r>
          </w:p>
        </w:tc>
      </w:tr>
    </w:tbl>
    <w:p w:rsidR="0079612B" w:rsidRDefault="0079612B" w:rsidP="0079612B">
      <w:r>
        <w:br w:type="page"/>
      </w:r>
    </w:p>
    <w:p w:rsidR="0079612B" w:rsidRDefault="0079612B" w:rsidP="0079612B">
      <w:pPr>
        <w:spacing w:after="0"/>
        <w:ind w:left="-1440" w:right="10459"/>
      </w:pPr>
    </w:p>
    <w:tbl>
      <w:tblPr>
        <w:tblStyle w:val="TableGrid"/>
        <w:tblW w:w="9948" w:type="dxa"/>
        <w:tblInd w:w="-696" w:type="dxa"/>
        <w:tblCellMar>
          <w:top w:w="30" w:type="dxa"/>
          <w:right w:w="39" w:type="dxa"/>
        </w:tblCellMar>
        <w:tblLook w:val="04A0" w:firstRow="1" w:lastRow="0" w:firstColumn="1" w:lastColumn="0" w:noHBand="0" w:noVBand="1"/>
      </w:tblPr>
      <w:tblGrid>
        <w:gridCol w:w="4911"/>
        <w:gridCol w:w="874"/>
        <w:gridCol w:w="2487"/>
        <w:gridCol w:w="1676"/>
      </w:tblGrid>
      <w:tr w:rsidR="0079612B" w:rsidTr="000B14A4">
        <w:trPr>
          <w:trHeight w:val="612"/>
        </w:trPr>
        <w:tc>
          <w:tcPr>
            <w:tcW w:w="8272" w:type="dxa"/>
            <w:gridSpan w:val="3"/>
            <w:tcBorders>
              <w:top w:val="single" w:sz="15" w:space="0" w:color="000000"/>
              <w:left w:val="single" w:sz="15" w:space="0" w:color="000000"/>
              <w:bottom w:val="nil"/>
              <w:right w:val="nil"/>
            </w:tcBorders>
            <w:shd w:val="clear" w:color="auto" w:fill="A6A6A6"/>
          </w:tcPr>
          <w:p w:rsidR="0079612B" w:rsidRDefault="0079612B" w:rsidP="000B14A4">
            <w:pPr>
              <w:ind w:left="46" w:right="388"/>
            </w:pPr>
            <w:r>
              <w:rPr>
                <w:rFonts w:ascii="Cambria" w:eastAsia="Cambria" w:hAnsi="Cambria" w:cs="Cambria"/>
                <w:b/>
                <w:sz w:val="24"/>
              </w:rPr>
              <w:t xml:space="preserve">WHAT ASPECTS OF </w:t>
            </w:r>
            <w:bookmarkStart w:id="0" w:name="_GoBack"/>
            <w:r>
              <w:rPr>
                <w:rFonts w:ascii="Cambria" w:eastAsia="Cambria" w:hAnsi="Cambria" w:cs="Cambria"/>
                <w:b/>
                <w:sz w:val="24"/>
              </w:rPr>
              <w:t>TODAY</w:t>
            </w:r>
            <w:bookmarkEnd w:id="0"/>
            <w:r w:rsidR="00336A30">
              <w:rPr>
                <w:rFonts w:ascii="Cambria" w:eastAsia="Cambria" w:hAnsi="Cambria" w:cs="Cambria"/>
                <w:b/>
                <w:sz w:val="24"/>
              </w:rPr>
              <w:t>’</w:t>
            </w:r>
            <w:r>
              <w:rPr>
                <w:rFonts w:ascii="Cambria" w:eastAsia="Cambria" w:hAnsi="Cambria" w:cs="Cambria"/>
                <w:b/>
                <w:sz w:val="24"/>
              </w:rPr>
              <w:t>S 'PAWS AGAINST STRESS' EVENT HAVE YOU PARTICULAR</w:t>
            </w:r>
            <w:r w:rsidR="00580D78">
              <w:rPr>
                <w:rFonts w:ascii="Cambria" w:eastAsia="Cambria" w:hAnsi="Cambria" w:cs="Cambria"/>
                <w:b/>
                <w:sz w:val="24"/>
              </w:rPr>
              <w:t>L</w:t>
            </w:r>
            <w:r>
              <w:rPr>
                <w:rFonts w:ascii="Cambria" w:eastAsia="Cambria" w:hAnsi="Cambria" w:cs="Cambria"/>
                <w:b/>
                <w:sz w:val="24"/>
              </w:rPr>
              <w:t>Y ENJOYED?</w:t>
            </w:r>
          </w:p>
        </w:tc>
        <w:tc>
          <w:tcPr>
            <w:tcW w:w="1676" w:type="dxa"/>
            <w:tcBorders>
              <w:top w:val="single" w:sz="15" w:space="0" w:color="000000"/>
              <w:left w:val="nil"/>
              <w:bottom w:val="nil"/>
              <w:right w:val="single" w:sz="15" w:space="0" w:color="000000"/>
            </w:tcBorders>
            <w:shd w:val="clear" w:color="auto" w:fill="A6A6A6"/>
          </w:tcPr>
          <w:p w:rsidR="0079612B" w:rsidRDefault="0079612B" w:rsidP="000B14A4"/>
        </w:tc>
      </w:tr>
      <w:tr w:rsidR="0079612B" w:rsidTr="000B14A4">
        <w:trPr>
          <w:trHeight w:val="305"/>
        </w:trPr>
        <w:tc>
          <w:tcPr>
            <w:tcW w:w="4911" w:type="dxa"/>
            <w:tcBorders>
              <w:top w:val="nil"/>
              <w:left w:val="single" w:sz="15" w:space="0" w:color="000000"/>
              <w:bottom w:val="nil"/>
              <w:right w:val="nil"/>
            </w:tcBorders>
          </w:tcPr>
          <w:p w:rsidR="0079612B" w:rsidRDefault="0079612B" w:rsidP="000B14A4">
            <w:pPr>
              <w:ind w:left="41"/>
            </w:pPr>
            <w:r>
              <w:rPr>
                <w:rFonts w:ascii="Cambria" w:eastAsia="Cambria" w:hAnsi="Cambria" w:cs="Cambria"/>
              </w:rPr>
              <w:t>Blank</w:t>
            </w:r>
          </w:p>
        </w:tc>
        <w:tc>
          <w:tcPr>
            <w:tcW w:w="874" w:type="dxa"/>
            <w:tcBorders>
              <w:top w:val="nil"/>
              <w:left w:val="nil"/>
              <w:bottom w:val="nil"/>
              <w:right w:val="nil"/>
            </w:tcBorders>
          </w:tcPr>
          <w:p w:rsidR="0079612B" w:rsidRDefault="0079612B" w:rsidP="000B14A4">
            <w:r>
              <w:rPr>
                <w:rFonts w:ascii="Calibri" w:eastAsia="Calibri" w:hAnsi="Calibri" w:cs="Calibri"/>
              </w:rPr>
              <w:t>13</w:t>
            </w:r>
          </w:p>
        </w:tc>
        <w:tc>
          <w:tcPr>
            <w:tcW w:w="2487" w:type="dxa"/>
            <w:tcBorders>
              <w:top w:val="nil"/>
              <w:left w:val="nil"/>
              <w:bottom w:val="nil"/>
              <w:right w:val="nil"/>
            </w:tcBorders>
          </w:tcPr>
          <w:p w:rsidR="0079612B" w:rsidRDefault="0079612B" w:rsidP="000B14A4">
            <w:pPr>
              <w:ind w:left="113"/>
            </w:pPr>
            <w:r>
              <w:rPr>
                <w:rFonts w:ascii="Calibri" w:eastAsia="Calibri" w:hAnsi="Calibri" w:cs="Calibri"/>
              </w:rPr>
              <w:t>8%</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0"/>
        </w:trPr>
        <w:tc>
          <w:tcPr>
            <w:tcW w:w="4911" w:type="dxa"/>
            <w:tcBorders>
              <w:top w:val="nil"/>
              <w:left w:val="single" w:sz="15" w:space="0" w:color="000000"/>
              <w:bottom w:val="nil"/>
              <w:right w:val="nil"/>
            </w:tcBorders>
          </w:tcPr>
          <w:p w:rsidR="0079612B" w:rsidRDefault="0079612B" w:rsidP="000B14A4">
            <w:pPr>
              <w:ind w:left="41"/>
            </w:pPr>
            <w:r>
              <w:rPr>
                <w:rFonts w:ascii="Cambria" w:eastAsia="Cambria" w:hAnsi="Cambria" w:cs="Cambria"/>
              </w:rPr>
              <w:t>Focus on interacting with the dogs</w:t>
            </w:r>
          </w:p>
        </w:tc>
        <w:tc>
          <w:tcPr>
            <w:tcW w:w="874" w:type="dxa"/>
            <w:tcBorders>
              <w:top w:val="nil"/>
              <w:left w:val="nil"/>
              <w:bottom w:val="nil"/>
              <w:right w:val="nil"/>
            </w:tcBorders>
          </w:tcPr>
          <w:p w:rsidR="0079612B" w:rsidRDefault="0079612B" w:rsidP="000B14A4">
            <w:r>
              <w:rPr>
                <w:rFonts w:ascii="Calibri" w:eastAsia="Calibri" w:hAnsi="Calibri" w:cs="Calibri"/>
              </w:rPr>
              <w:t>75</w:t>
            </w:r>
          </w:p>
        </w:tc>
        <w:tc>
          <w:tcPr>
            <w:tcW w:w="2487" w:type="dxa"/>
            <w:tcBorders>
              <w:top w:val="nil"/>
              <w:left w:val="nil"/>
              <w:bottom w:val="nil"/>
              <w:right w:val="nil"/>
            </w:tcBorders>
          </w:tcPr>
          <w:p w:rsidR="0079612B" w:rsidRDefault="0079612B" w:rsidP="000B14A4">
            <w:r>
              <w:rPr>
                <w:rFonts w:ascii="Calibri" w:eastAsia="Calibri" w:hAnsi="Calibri" w:cs="Calibri"/>
              </w:rPr>
              <w:t>47%</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0"/>
        </w:trPr>
        <w:tc>
          <w:tcPr>
            <w:tcW w:w="4911" w:type="dxa"/>
            <w:tcBorders>
              <w:top w:val="nil"/>
              <w:left w:val="single" w:sz="15" w:space="0" w:color="000000"/>
              <w:bottom w:val="nil"/>
              <w:right w:val="nil"/>
            </w:tcBorders>
          </w:tcPr>
          <w:p w:rsidR="0079612B" w:rsidRDefault="0079612B" w:rsidP="000B14A4">
            <w:pPr>
              <w:ind w:left="41"/>
            </w:pPr>
            <w:r>
              <w:rPr>
                <w:rFonts w:ascii="Cambria" w:eastAsia="Cambria" w:hAnsi="Cambria" w:cs="Cambria"/>
              </w:rPr>
              <w:t>Interaction with both dog and handler</w:t>
            </w:r>
          </w:p>
        </w:tc>
        <w:tc>
          <w:tcPr>
            <w:tcW w:w="874" w:type="dxa"/>
            <w:tcBorders>
              <w:top w:val="nil"/>
              <w:left w:val="nil"/>
              <w:bottom w:val="nil"/>
              <w:right w:val="nil"/>
            </w:tcBorders>
          </w:tcPr>
          <w:p w:rsidR="0079612B" w:rsidRDefault="0079612B" w:rsidP="000B14A4">
            <w:r>
              <w:rPr>
                <w:rFonts w:ascii="Calibri" w:eastAsia="Calibri" w:hAnsi="Calibri" w:cs="Calibri"/>
              </w:rPr>
              <w:t>28</w:t>
            </w:r>
          </w:p>
        </w:tc>
        <w:tc>
          <w:tcPr>
            <w:tcW w:w="2487" w:type="dxa"/>
            <w:tcBorders>
              <w:top w:val="nil"/>
              <w:left w:val="nil"/>
              <w:bottom w:val="nil"/>
              <w:right w:val="nil"/>
            </w:tcBorders>
          </w:tcPr>
          <w:p w:rsidR="0079612B" w:rsidRDefault="0079612B" w:rsidP="000B14A4">
            <w:r>
              <w:rPr>
                <w:rFonts w:ascii="Calibri" w:eastAsia="Calibri" w:hAnsi="Calibri" w:cs="Calibri"/>
              </w:rPr>
              <w:t>18%</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0"/>
        </w:trPr>
        <w:tc>
          <w:tcPr>
            <w:tcW w:w="4911" w:type="dxa"/>
            <w:tcBorders>
              <w:top w:val="nil"/>
              <w:left w:val="single" w:sz="15" w:space="0" w:color="000000"/>
              <w:bottom w:val="nil"/>
              <w:right w:val="nil"/>
            </w:tcBorders>
          </w:tcPr>
          <w:p w:rsidR="0079612B" w:rsidRDefault="0079612B" w:rsidP="000B14A4">
            <w:pPr>
              <w:ind w:left="41"/>
            </w:pPr>
            <w:r>
              <w:rPr>
                <w:rFonts w:ascii="Cambria" w:eastAsia="Cambria" w:hAnsi="Cambria" w:cs="Cambria"/>
              </w:rPr>
              <w:t>Focus on handlers</w:t>
            </w:r>
          </w:p>
        </w:tc>
        <w:tc>
          <w:tcPr>
            <w:tcW w:w="874" w:type="dxa"/>
            <w:tcBorders>
              <w:top w:val="nil"/>
              <w:left w:val="nil"/>
              <w:bottom w:val="nil"/>
              <w:right w:val="nil"/>
            </w:tcBorders>
          </w:tcPr>
          <w:p w:rsidR="0079612B" w:rsidRDefault="0079612B" w:rsidP="000B14A4">
            <w:pPr>
              <w:ind w:left="113"/>
            </w:pPr>
            <w:r>
              <w:rPr>
                <w:rFonts w:ascii="Calibri" w:eastAsia="Calibri" w:hAnsi="Calibri" w:cs="Calibri"/>
              </w:rPr>
              <w:t>9</w:t>
            </w:r>
          </w:p>
        </w:tc>
        <w:tc>
          <w:tcPr>
            <w:tcW w:w="2487" w:type="dxa"/>
            <w:tcBorders>
              <w:top w:val="nil"/>
              <w:left w:val="nil"/>
              <w:bottom w:val="nil"/>
              <w:right w:val="nil"/>
            </w:tcBorders>
          </w:tcPr>
          <w:p w:rsidR="0079612B" w:rsidRDefault="0079612B" w:rsidP="000B14A4">
            <w:pPr>
              <w:ind w:left="113"/>
            </w:pPr>
            <w:r>
              <w:rPr>
                <w:rFonts w:ascii="Calibri" w:eastAsia="Calibri" w:hAnsi="Calibri" w:cs="Calibri"/>
              </w:rPr>
              <w:t>6%</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0"/>
        </w:trPr>
        <w:tc>
          <w:tcPr>
            <w:tcW w:w="4911" w:type="dxa"/>
            <w:tcBorders>
              <w:top w:val="nil"/>
              <w:left w:val="single" w:sz="15" w:space="0" w:color="000000"/>
              <w:bottom w:val="nil"/>
              <w:right w:val="nil"/>
            </w:tcBorders>
          </w:tcPr>
          <w:p w:rsidR="0079612B" w:rsidRDefault="0079612B" w:rsidP="000B14A4">
            <w:pPr>
              <w:ind w:left="41"/>
            </w:pPr>
            <w:r>
              <w:rPr>
                <w:rFonts w:ascii="Cambria" w:eastAsia="Cambria" w:hAnsi="Cambria" w:cs="Cambria"/>
              </w:rPr>
              <w:t>Being with fellow students</w:t>
            </w:r>
          </w:p>
        </w:tc>
        <w:tc>
          <w:tcPr>
            <w:tcW w:w="874" w:type="dxa"/>
            <w:tcBorders>
              <w:top w:val="nil"/>
              <w:left w:val="nil"/>
              <w:bottom w:val="nil"/>
              <w:right w:val="nil"/>
            </w:tcBorders>
          </w:tcPr>
          <w:p w:rsidR="0079612B" w:rsidRDefault="0079612B" w:rsidP="000B14A4">
            <w:pPr>
              <w:ind w:left="113"/>
            </w:pPr>
            <w:r>
              <w:rPr>
                <w:rFonts w:ascii="Calibri" w:eastAsia="Calibri" w:hAnsi="Calibri" w:cs="Calibri"/>
              </w:rPr>
              <w:t>8</w:t>
            </w:r>
          </w:p>
        </w:tc>
        <w:tc>
          <w:tcPr>
            <w:tcW w:w="2487" w:type="dxa"/>
            <w:tcBorders>
              <w:top w:val="nil"/>
              <w:left w:val="nil"/>
              <w:bottom w:val="nil"/>
              <w:right w:val="nil"/>
            </w:tcBorders>
          </w:tcPr>
          <w:p w:rsidR="0079612B" w:rsidRDefault="0079612B" w:rsidP="000B14A4">
            <w:pPr>
              <w:ind w:left="113"/>
            </w:pPr>
            <w:r>
              <w:rPr>
                <w:rFonts w:ascii="Calibri" w:eastAsia="Calibri" w:hAnsi="Calibri" w:cs="Calibri"/>
              </w:rPr>
              <w:t>5%</w:t>
            </w:r>
          </w:p>
        </w:tc>
        <w:tc>
          <w:tcPr>
            <w:tcW w:w="1676" w:type="dxa"/>
            <w:tcBorders>
              <w:top w:val="nil"/>
              <w:left w:val="nil"/>
              <w:bottom w:val="nil"/>
              <w:right w:val="single" w:sz="15" w:space="0" w:color="000000"/>
            </w:tcBorders>
          </w:tcPr>
          <w:p w:rsidR="0079612B" w:rsidRDefault="0079612B" w:rsidP="000B14A4"/>
        </w:tc>
      </w:tr>
      <w:tr w:rsidR="0079612B" w:rsidTr="000B14A4">
        <w:trPr>
          <w:trHeight w:val="273"/>
        </w:trPr>
        <w:tc>
          <w:tcPr>
            <w:tcW w:w="4911" w:type="dxa"/>
            <w:vMerge w:val="restart"/>
            <w:tcBorders>
              <w:top w:val="nil"/>
              <w:left w:val="single" w:sz="15" w:space="0" w:color="000000"/>
              <w:bottom w:val="single" w:sz="15" w:space="0" w:color="000000"/>
              <w:right w:val="nil"/>
            </w:tcBorders>
          </w:tcPr>
          <w:p w:rsidR="0079612B" w:rsidRDefault="0079612B" w:rsidP="000B14A4">
            <w:pPr>
              <w:spacing w:after="9"/>
              <w:ind w:left="41"/>
            </w:pPr>
            <w:r>
              <w:rPr>
                <w:rFonts w:ascii="Cambria" w:eastAsia="Cambria" w:hAnsi="Cambria" w:cs="Cambria"/>
              </w:rPr>
              <w:t xml:space="preserve">Break from study/fun: </w:t>
            </w:r>
          </w:p>
          <w:p w:rsidR="0079612B" w:rsidRDefault="0079612B" w:rsidP="000B14A4">
            <w:pPr>
              <w:spacing w:after="9"/>
              <w:ind w:left="41"/>
            </w:pPr>
            <w:r>
              <w:rPr>
                <w:rFonts w:ascii="Cambria" w:eastAsia="Cambria" w:hAnsi="Cambria" w:cs="Cambria"/>
              </w:rPr>
              <w:t xml:space="preserve">Everything: </w:t>
            </w:r>
          </w:p>
          <w:p w:rsidR="0079612B" w:rsidRDefault="0079612B" w:rsidP="000B14A4">
            <w:pPr>
              <w:spacing w:after="4"/>
              <w:ind w:left="41"/>
            </w:pPr>
            <w:r>
              <w:rPr>
                <w:rFonts w:ascii="Cambria" w:eastAsia="Cambria" w:hAnsi="Cambria" w:cs="Cambria"/>
              </w:rPr>
              <w:t>Other</w:t>
            </w:r>
          </w:p>
          <w:p w:rsidR="0079612B" w:rsidRDefault="0079612B" w:rsidP="000B14A4">
            <w:pPr>
              <w:ind w:left="41"/>
            </w:pPr>
            <w:r>
              <w:rPr>
                <w:rFonts w:ascii="Cambria" w:eastAsia="Cambria" w:hAnsi="Cambria" w:cs="Cambria"/>
              </w:rPr>
              <w:t xml:space="preserve">Relaxed/friendly atmosphere: </w:t>
            </w:r>
          </w:p>
        </w:tc>
        <w:tc>
          <w:tcPr>
            <w:tcW w:w="874" w:type="dxa"/>
            <w:vMerge w:val="restart"/>
            <w:tcBorders>
              <w:top w:val="nil"/>
              <w:left w:val="nil"/>
              <w:bottom w:val="single" w:sz="15" w:space="0" w:color="000000"/>
              <w:right w:val="nil"/>
            </w:tcBorders>
          </w:tcPr>
          <w:p w:rsidR="0079612B" w:rsidRDefault="0079612B" w:rsidP="000B14A4">
            <w:pPr>
              <w:ind w:left="113"/>
            </w:pPr>
            <w:r>
              <w:rPr>
                <w:rFonts w:ascii="Calibri" w:eastAsia="Calibri" w:hAnsi="Calibri" w:cs="Calibri"/>
              </w:rPr>
              <w:t>5</w:t>
            </w:r>
          </w:p>
          <w:p w:rsidR="0079612B" w:rsidRDefault="0079612B" w:rsidP="000B14A4">
            <w:pPr>
              <w:ind w:left="113" w:right="499" w:hanging="113"/>
            </w:pPr>
            <w:r>
              <w:rPr>
                <w:rFonts w:ascii="Calibri" w:eastAsia="Calibri" w:hAnsi="Calibri" w:cs="Calibri"/>
              </w:rPr>
              <w:t>16 5</w:t>
            </w:r>
          </w:p>
          <w:p w:rsidR="0079612B" w:rsidRDefault="0079612B" w:rsidP="000B14A4">
            <w:pPr>
              <w:ind w:left="113"/>
            </w:pPr>
            <w:r>
              <w:rPr>
                <w:rFonts w:ascii="Calibri" w:eastAsia="Calibri" w:hAnsi="Calibri" w:cs="Calibri"/>
              </w:rPr>
              <w:t>6</w:t>
            </w:r>
          </w:p>
        </w:tc>
        <w:tc>
          <w:tcPr>
            <w:tcW w:w="2487" w:type="dxa"/>
            <w:vMerge w:val="restart"/>
            <w:tcBorders>
              <w:top w:val="nil"/>
              <w:left w:val="nil"/>
              <w:bottom w:val="single" w:sz="15" w:space="0" w:color="000000"/>
              <w:right w:val="nil"/>
            </w:tcBorders>
          </w:tcPr>
          <w:p w:rsidR="0079612B" w:rsidRDefault="0079612B" w:rsidP="000B14A4">
            <w:pPr>
              <w:ind w:left="113"/>
            </w:pPr>
            <w:r>
              <w:rPr>
                <w:rFonts w:ascii="Calibri" w:eastAsia="Calibri" w:hAnsi="Calibri" w:cs="Calibri"/>
              </w:rPr>
              <w:t>3%</w:t>
            </w:r>
          </w:p>
          <w:p w:rsidR="0079612B" w:rsidRDefault="0079612B" w:rsidP="000B14A4">
            <w:r>
              <w:rPr>
                <w:rFonts w:ascii="Calibri" w:eastAsia="Calibri" w:hAnsi="Calibri" w:cs="Calibri"/>
              </w:rPr>
              <w:t>10%</w:t>
            </w:r>
          </w:p>
          <w:p w:rsidR="0079612B" w:rsidRDefault="0079612B" w:rsidP="000B14A4">
            <w:pPr>
              <w:ind w:left="113"/>
            </w:pPr>
            <w:r>
              <w:rPr>
                <w:rFonts w:ascii="Calibri" w:eastAsia="Calibri" w:hAnsi="Calibri" w:cs="Calibri"/>
              </w:rPr>
              <w:t>2%</w:t>
            </w:r>
          </w:p>
          <w:p w:rsidR="0079612B" w:rsidRDefault="0079612B" w:rsidP="000B14A4">
            <w:pPr>
              <w:ind w:left="113"/>
            </w:pPr>
            <w:r>
              <w:rPr>
                <w:rFonts w:ascii="Calibri" w:eastAsia="Calibri" w:hAnsi="Calibri" w:cs="Calibri"/>
              </w:rPr>
              <w:t>4%</w:t>
            </w:r>
          </w:p>
        </w:tc>
        <w:tc>
          <w:tcPr>
            <w:tcW w:w="1676" w:type="dxa"/>
            <w:tcBorders>
              <w:top w:val="nil"/>
              <w:left w:val="nil"/>
              <w:bottom w:val="nil"/>
              <w:right w:val="single" w:sz="15" w:space="0" w:color="000000"/>
            </w:tcBorders>
          </w:tcPr>
          <w:p w:rsidR="0079612B" w:rsidRDefault="0079612B" w:rsidP="000B14A4"/>
        </w:tc>
      </w:tr>
      <w:tr w:rsidR="0079612B" w:rsidTr="000B14A4">
        <w:trPr>
          <w:trHeight w:val="293"/>
        </w:trPr>
        <w:tc>
          <w:tcPr>
            <w:tcW w:w="0" w:type="auto"/>
            <w:vMerge/>
            <w:tcBorders>
              <w:top w:val="nil"/>
              <w:left w:val="single" w:sz="15" w:space="0" w:color="000000"/>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676" w:type="dxa"/>
            <w:tcBorders>
              <w:top w:val="nil"/>
              <w:left w:val="nil"/>
              <w:bottom w:val="nil"/>
              <w:right w:val="single" w:sz="15" w:space="0" w:color="000000"/>
            </w:tcBorders>
            <w:shd w:val="clear" w:color="auto" w:fill="DA9694"/>
          </w:tcPr>
          <w:p w:rsidR="0079612B" w:rsidRDefault="0079612B" w:rsidP="000B14A4">
            <w:pPr>
              <w:ind w:right="1"/>
              <w:jc w:val="right"/>
            </w:pPr>
            <w:r>
              <w:rPr>
                <w:rFonts w:ascii="Calibri" w:eastAsia="Calibri" w:hAnsi="Calibri" w:cs="Calibri"/>
                <w:b/>
              </w:rPr>
              <w:t>160</w:t>
            </w:r>
          </w:p>
        </w:tc>
      </w:tr>
      <w:tr w:rsidR="0079612B" w:rsidTr="000B14A4">
        <w:trPr>
          <w:trHeight w:val="288"/>
        </w:trPr>
        <w:tc>
          <w:tcPr>
            <w:tcW w:w="0" w:type="auto"/>
            <w:vMerge/>
            <w:tcBorders>
              <w:top w:val="nil"/>
              <w:left w:val="single" w:sz="15" w:space="0" w:color="000000"/>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0" w:type="auto"/>
            <w:vMerge/>
            <w:tcBorders>
              <w:top w:val="nil"/>
              <w:left w:val="nil"/>
              <w:bottom w:val="nil"/>
              <w:right w:val="nil"/>
            </w:tcBorders>
          </w:tcPr>
          <w:p w:rsidR="0079612B" w:rsidRDefault="0079612B" w:rsidP="000B14A4"/>
        </w:tc>
        <w:tc>
          <w:tcPr>
            <w:tcW w:w="1676" w:type="dxa"/>
            <w:tcBorders>
              <w:top w:val="nil"/>
              <w:left w:val="nil"/>
              <w:bottom w:val="nil"/>
              <w:right w:val="single" w:sz="15" w:space="0" w:color="000000"/>
            </w:tcBorders>
            <w:shd w:val="clear" w:color="auto" w:fill="DA9694"/>
          </w:tcPr>
          <w:p w:rsidR="0079612B" w:rsidRDefault="0079612B" w:rsidP="000B14A4"/>
        </w:tc>
      </w:tr>
      <w:tr w:rsidR="0079612B" w:rsidTr="000B14A4">
        <w:trPr>
          <w:trHeight w:val="305"/>
        </w:trPr>
        <w:tc>
          <w:tcPr>
            <w:tcW w:w="0" w:type="auto"/>
            <w:vMerge/>
            <w:tcBorders>
              <w:top w:val="nil"/>
              <w:left w:val="single" w:sz="15" w:space="0" w:color="000000"/>
              <w:bottom w:val="single" w:sz="15" w:space="0" w:color="000000"/>
              <w:right w:val="nil"/>
            </w:tcBorders>
          </w:tcPr>
          <w:p w:rsidR="0079612B" w:rsidRDefault="0079612B" w:rsidP="000B14A4"/>
        </w:tc>
        <w:tc>
          <w:tcPr>
            <w:tcW w:w="0" w:type="auto"/>
            <w:vMerge/>
            <w:tcBorders>
              <w:top w:val="nil"/>
              <w:left w:val="nil"/>
              <w:bottom w:val="single" w:sz="15" w:space="0" w:color="000000"/>
              <w:right w:val="nil"/>
            </w:tcBorders>
          </w:tcPr>
          <w:p w:rsidR="0079612B" w:rsidRDefault="0079612B" w:rsidP="000B14A4"/>
        </w:tc>
        <w:tc>
          <w:tcPr>
            <w:tcW w:w="0" w:type="auto"/>
            <w:vMerge/>
            <w:tcBorders>
              <w:top w:val="nil"/>
              <w:left w:val="nil"/>
              <w:bottom w:val="single" w:sz="15" w:space="0" w:color="000000"/>
              <w:right w:val="nil"/>
            </w:tcBorders>
          </w:tcPr>
          <w:p w:rsidR="0079612B" w:rsidRDefault="0079612B" w:rsidP="000B14A4"/>
        </w:tc>
        <w:tc>
          <w:tcPr>
            <w:tcW w:w="1676" w:type="dxa"/>
            <w:tcBorders>
              <w:top w:val="nil"/>
              <w:left w:val="nil"/>
              <w:bottom w:val="single" w:sz="15" w:space="0" w:color="000000"/>
              <w:right w:val="single" w:sz="15" w:space="0" w:color="000000"/>
            </w:tcBorders>
            <w:shd w:val="clear" w:color="auto" w:fill="DA9694"/>
          </w:tcPr>
          <w:p w:rsidR="0079612B" w:rsidRDefault="0079612B" w:rsidP="000B14A4">
            <w:pPr>
              <w:jc w:val="right"/>
            </w:pPr>
            <w:r>
              <w:rPr>
                <w:rFonts w:ascii="Calibri" w:eastAsia="Calibri" w:hAnsi="Calibri" w:cs="Calibri"/>
                <w:b/>
              </w:rPr>
              <w:t>100%</w:t>
            </w:r>
          </w:p>
        </w:tc>
      </w:tr>
    </w:tbl>
    <w:p w:rsidR="006B749D" w:rsidRDefault="006B749D" w:rsidP="00DC219C">
      <w:pPr>
        <w:spacing w:after="0" w:line="240" w:lineRule="auto"/>
        <w:rPr>
          <w:b/>
        </w:rPr>
      </w:pPr>
    </w:p>
    <w:p w:rsidR="00BE4770" w:rsidRDefault="00BE4770" w:rsidP="00BE4770"/>
    <w:p w:rsidR="00BE4770" w:rsidRDefault="00BE4770" w:rsidP="00BE4770">
      <w:r>
        <w:t>“nice dogs and the ladies, I could improve my English during little chat with them.</w:t>
      </w:r>
      <w:r>
        <w:tab/>
      </w:r>
    </w:p>
    <w:p w:rsidR="00BE4770" w:rsidRDefault="00BE4770" w:rsidP="00BE4770">
      <w:r>
        <w:t>The relaxed atmosphere and different types of dog.</w:t>
      </w:r>
      <w:r>
        <w:tab/>
      </w:r>
      <w:r>
        <w:tab/>
      </w:r>
      <w:r>
        <w:tab/>
      </w:r>
      <w:r>
        <w:tab/>
      </w:r>
      <w:r>
        <w:tab/>
      </w:r>
    </w:p>
    <w:p w:rsidR="00BE4770" w:rsidRDefault="00BE4770" w:rsidP="00BE4770">
      <w:r>
        <w:t>A break in a long stressful day that doesn’t have to do with College.</w:t>
      </w:r>
      <w:r>
        <w:tab/>
      </w:r>
      <w:r>
        <w:tab/>
      </w:r>
      <w:r>
        <w:tab/>
      </w:r>
      <w:r>
        <w:tab/>
      </w:r>
    </w:p>
    <w:p w:rsidR="00BE4770" w:rsidRDefault="00BE4770" w:rsidP="00BE4770">
      <w:r>
        <w:t>Liked all the dogs and the volunteers were helpful.</w:t>
      </w:r>
      <w:r>
        <w:tab/>
      </w:r>
      <w:r>
        <w:tab/>
      </w:r>
      <w:r>
        <w:tab/>
      </w:r>
      <w:r>
        <w:tab/>
      </w:r>
      <w:r>
        <w:tab/>
      </w:r>
    </w:p>
    <w:p w:rsidR="00BE4770" w:rsidRDefault="00BE4770" w:rsidP="00BE4770">
      <w:r>
        <w:t>It makes me feel relaxed at the time, it made me feel not mad.</w:t>
      </w:r>
      <w:r>
        <w:tab/>
      </w:r>
      <w:r>
        <w:tab/>
      </w:r>
      <w:r>
        <w:tab/>
      </w:r>
      <w:r>
        <w:tab/>
      </w:r>
      <w:r>
        <w:tab/>
      </w:r>
    </w:p>
    <w:p w:rsidR="00BE4770" w:rsidRDefault="00BE4770" w:rsidP="00BE4770">
      <w:r>
        <w:t>Animals make me relaxed no matter what, so getting to cuddles one before a 2 hour VC makes me more relaxed about going in</w:t>
      </w:r>
      <w:r>
        <w:tab/>
      </w:r>
      <w:r>
        <w:tab/>
      </w:r>
      <w:r>
        <w:tab/>
      </w:r>
      <w:r>
        <w:tab/>
      </w:r>
      <w:r>
        <w:tab/>
      </w:r>
      <w:r>
        <w:tab/>
      </w:r>
      <w:r>
        <w:tab/>
      </w:r>
      <w:r>
        <w:tab/>
      </w:r>
      <w:r>
        <w:tab/>
      </w:r>
    </w:p>
    <w:p w:rsidR="006B749D" w:rsidRDefault="00BE4770" w:rsidP="00BE4770">
      <w:pPr>
        <w:spacing w:after="0" w:line="240" w:lineRule="auto"/>
      </w:pPr>
      <w:r>
        <w:t>All o</w:t>
      </w:r>
      <w:r w:rsidR="007F3EE7">
        <w:t>f it thanks for organising :-)”</w:t>
      </w:r>
      <w:r>
        <w:tab/>
      </w: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7F3EE7" w:rsidRDefault="007F3EE7" w:rsidP="00BE4770">
      <w:pPr>
        <w:spacing w:after="0" w:line="240" w:lineRule="auto"/>
      </w:pPr>
    </w:p>
    <w:p w:rsidR="007F3EE7" w:rsidRDefault="007F3EE7" w:rsidP="00BE4770">
      <w:pPr>
        <w:spacing w:after="0" w:line="240" w:lineRule="auto"/>
      </w:pPr>
    </w:p>
    <w:p w:rsidR="007F3EE7" w:rsidRDefault="007F3EE7" w:rsidP="00BE4770">
      <w:pPr>
        <w:spacing w:after="0" w:line="240" w:lineRule="auto"/>
      </w:pPr>
    </w:p>
    <w:p w:rsidR="007F3EE7" w:rsidRDefault="007F3EE7"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B4247F" w:rsidP="00BE4770">
      <w:pPr>
        <w:spacing w:after="0" w:line="240" w:lineRule="auto"/>
      </w:pPr>
      <w:r>
        <w:lastRenderedPageBreak/>
        <w:t xml:space="preserve">EXTRA INFO - </w:t>
      </w: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BE4770">
      <w:pPr>
        <w:spacing w:after="0" w:line="240" w:lineRule="auto"/>
      </w:pPr>
    </w:p>
    <w:p w:rsidR="003334A9" w:rsidRDefault="003334A9" w:rsidP="003334A9">
      <w:pPr>
        <w:jc w:val="center"/>
      </w:pPr>
      <w:r w:rsidRPr="007B1C4D">
        <w:rPr>
          <w:rFonts w:asciiTheme="majorHAnsi" w:hAnsiTheme="majorHAnsi"/>
          <w:noProof/>
          <w:sz w:val="24"/>
          <w:szCs w:val="24"/>
          <w:lang w:eastAsia="en-GB"/>
        </w:rPr>
        <w:drawing>
          <wp:inline distT="0" distB="0" distL="0" distR="0" wp14:anchorId="609C960C" wp14:editId="723535E1">
            <wp:extent cx="2705100" cy="771525"/>
            <wp:effectExtent l="0" t="0" r="0" b="9525"/>
            <wp:docPr id="2" name="Picture 2" descr="G:\Communications and Marketing\Marketing and Recruitment\Branding\Logos\NEW BRAND 2015\Inverness College logo\Inverness College Logo CMYK - Copy.jpg"/>
            <wp:cNvGraphicFramePr/>
            <a:graphic xmlns:a="http://schemas.openxmlformats.org/drawingml/2006/main">
              <a:graphicData uri="http://schemas.openxmlformats.org/drawingml/2006/picture">
                <pic:pic xmlns:pic="http://schemas.openxmlformats.org/drawingml/2006/picture">
                  <pic:nvPicPr>
                    <pic:cNvPr id="1" name="Picture 1" descr="G:\Communications and Marketing\Marketing and Recruitment\Branding\Logos\NEW BRAND 2015\Inverness College logo\Inverness College Logo CMYK - Copy.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0" cy="771525"/>
                    </a:xfrm>
                    <a:prstGeom prst="rect">
                      <a:avLst/>
                    </a:prstGeom>
                    <a:noFill/>
                    <a:ln>
                      <a:noFill/>
                    </a:ln>
                  </pic:spPr>
                </pic:pic>
              </a:graphicData>
            </a:graphic>
          </wp:inline>
        </w:drawing>
      </w:r>
    </w:p>
    <w:p w:rsidR="003334A9" w:rsidRDefault="003334A9" w:rsidP="003334A9">
      <w:pPr>
        <w:jc w:val="center"/>
      </w:pPr>
    </w:p>
    <w:p w:rsidR="003334A9" w:rsidRPr="0030777F" w:rsidRDefault="003334A9" w:rsidP="003334A9">
      <w:pPr>
        <w:rPr>
          <w:sz w:val="24"/>
          <w:szCs w:val="24"/>
        </w:rPr>
      </w:pPr>
      <w:r>
        <w:rPr>
          <w:b/>
          <w:sz w:val="24"/>
          <w:szCs w:val="24"/>
        </w:rPr>
        <w:t xml:space="preserve">Photograph/interview opportunity: </w:t>
      </w:r>
      <w:r w:rsidRPr="0030777F">
        <w:rPr>
          <w:sz w:val="24"/>
          <w:szCs w:val="24"/>
        </w:rPr>
        <w:t>Wednesday 15</w:t>
      </w:r>
      <w:r w:rsidRPr="0030777F">
        <w:rPr>
          <w:sz w:val="24"/>
          <w:szCs w:val="24"/>
          <w:vertAlign w:val="superscript"/>
        </w:rPr>
        <w:t>th</w:t>
      </w:r>
      <w:r w:rsidRPr="0030777F">
        <w:rPr>
          <w:sz w:val="24"/>
          <w:szCs w:val="24"/>
        </w:rPr>
        <w:t xml:space="preserve"> November, 12.30pm. Report</w:t>
      </w:r>
      <w:r>
        <w:rPr>
          <w:sz w:val="24"/>
          <w:szCs w:val="24"/>
        </w:rPr>
        <w:t>ers and photographers are invit</w:t>
      </w:r>
      <w:r w:rsidRPr="0030777F">
        <w:rPr>
          <w:sz w:val="24"/>
          <w:szCs w:val="24"/>
        </w:rPr>
        <w:t>ed to meet Therapets’ Bella, Barney, Buddy and Scotty, who are helping students at Inverness College, part of the University of the Highlands and Islands, de-stress.</w:t>
      </w:r>
    </w:p>
    <w:p w:rsidR="003334A9" w:rsidRDefault="003334A9" w:rsidP="003334A9">
      <w:pPr>
        <w:rPr>
          <w:b/>
          <w:sz w:val="24"/>
          <w:szCs w:val="24"/>
        </w:rPr>
      </w:pPr>
      <w:r>
        <w:rPr>
          <w:b/>
          <w:sz w:val="24"/>
          <w:szCs w:val="24"/>
        </w:rPr>
        <w:t>Draft P</w:t>
      </w:r>
      <w:r w:rsidRPr="000020CE">
        <w:rPr>
          <w:b/>
          <w:sz w:val="24"/>
          <w:szCs w:val="24"/>
        </w:rPr>
        <w:t>ress Release</w:t>
      </w:r>
    </w:p>
    <w:p w:rsidR="003334A9" w:rsidRPr="0030777F" w:rsidRDefault="003334A9" w:rsidP="003334A9">
      <w:pPr>
        <w:rPr>
          <w:sz w:val="24"/>
          <w:szCs w:val="24"/>
        </w:rPr>
      </w:pPr>
      <w:r w:rsidRPr="0030777F">
        <w:rPr>
          <w:sz w:val="24"/>
          <w:szCs w:val="24"/>
        </w:rPr>
        <w:t>Man’s best friend has been invited in to Inverness College, part of the University of the Highlands and Islands, to help its students de-stress.</w:t>
      </w:r>
    </w:p>
    <w:p w:rsidR="003334A9" w:rsidRPr="0030777F" w:rsidRDefault="003334A9" w:rsidP="003334A9">
      <w:pPr>
        <w:rPr>
          <w:sz w:val="24"/>
          <w:szCs w:val="24"/>
        </w:rPr>
      </w:pPr>
      <w:r w:rsidRPr="0030777F">
        <w:rPr>
          <w:sz w:val="24"/>
          <w:szCs w:val="24"/>
        </w:rPr>
        <w:t>Students will be encouraged to ‘Paws Against Stress’ with Therapets’ Bella, Barney, Buddy and Scotty on Wednesday 15</w:t>
      </w:r>
      <w:r w:rsidRPr="0030777F">
        <w:rPr>
          <w:sz w:val="24"/>
          <w:szCs w:val="24"/>
          <w:vertAlign w:val="superscript"/>
        </w:rPr>
        <w:t>th</w:t>
      </w:r>
      <w:r w:rsidRPr="0030777F">
        <w:rPr>
          <w:sz w:val="24"/>
          <w:szCs w:val="24"/>
        </w:rPr>
        <w:t xml:space="preserve"> November and Wednesday 13</w:t>
      </w:r>
      <w:r w:rsidRPr="0030777F">
        <w:rPr>
          <w:sz w:val="24"/>
          <w:szCs w:val="24"/>
          <w:vertAlign w:val="superscript"/>
        </w:rPr>
        <w:t>th</w:t>
      </w:r>
      <w:r w:rsidRPr="0030777F">
        <w:rPr>
          <w:sz w:val="24"/>
          <w:szCs w:val="24"/>
        </w:rPr>
        <w:t xml:space="preserve"> December as part of a joint initiative between the Inverness College UHI </w:t>
      </w:r>
      <w:r>
        <w:rPr>
          <w:sz w:val="24"/>
          <w:szCs w:val="24"/>
        </w:rPr>
        <w:t>Guidance Team</w:t>
      </w:r>
      <w:r w:rsidRPr="0030777F">
        <w:rPr>
          <w:sz w:val="24"/>
          <w:szCs w:val="24"/>
        </w:rPr>
        <w:t xml:space="preserve"> and the Canine Concern Scotland Trust.</w:t>
      </w:r>
    </w:p>
    <w:p w:rsidR="003334A9" w:rsidRPr="0030777F" w:rsidRDefault="003334A9" w:rsidP="003334A9">
      <w:pPr>
        <w:rPr>
          <w:sz w:val="24"/>
          <w:szCs w:val="24"/>
        </w:rPr>
      </w:pPr>
      <w:r w:rsidRPr="0030777F">
        <w:rPr>
          <w:sz w:val="24"/>
          <w:szCs w:val="24"/>
        </w:rPr>
        <w:t>Dogs are known for their therapeutic qualities and it’s scientificall</w:t>
      </w:r>
      <w:r>
        <w:rPr>
          <w:sz w:val="24"/>
          <w:szCs w:val="24"/>
        </w:rPr>
        <w:t>y proven that stroking a an animal</w:t>
      </w:r>
      <w:r w:rsidRPr="0030777F">
        <w:rPr>
          <w:sz w:val="24"/>
          <w:szCs w:val="24"/>
        </w:rPr>
        <w:t xml:space="preserve"> s</w:t>
      </w:r>
      <w:r>
        <w:rPr>
          <w:sz w:val="24"/>
          <w:szCs w:val="24"/>
        </w:rPr>
        <w:t>lows down your heartbeat, reduces</w:t>
      </w:r>
      <w:r w:rsidRPr="0030777F">
        <w:rPr>
          <w:sz w:val="24"/>
          <w:szCs w:val="24"/>
        </w:rPr>
        <w:t xml:space="preserve"> blood pressure and helps you relax.</w:t>
      </w:r>
    </w:p>
    <w:p w:rsidR="003334A9" w:rsidRPr="0030777F" w:rsidRDefault="003334A9" w:rsidP="003334A9">
      <w:pPr>
        <w:rPr>
          <w:sz w:val="24"/>
          <w:szCs w:val="24"/>
        </w:rPr>
      </w:pPr>
      <w:r w:rsidRPr="0030777F">
        <w:rPr>
          <w:sz w:val="24"/>
          <w:szCs w:val="24"/>
        </w:rPr>
        <w:t xml:space="preserve">Students have registered to spend up to 15-minutes each with the </w:t>
      </w:r>
      <w:r>
        <w:rPr>
          <w:sz w:val="24"/>
          <w:szCs w:val="24"/>
        </w:rPr>
        <w:t>dogs</w:t>
      </w:r>
      <w:r w:rsidRPr="0030777F">
        <w:rPr>
          <w:sz w:val="24"/>
          <w:szCs w:val="24"/>
        </w:rPr>
        <w:t xml:space="preserve"> as part of the health and wellbeing initiative.</w:t>
      </w:r>
    </w:p>
    <w:p w:rsidR="003334A9" w:rsidRPr="0030777F" w:rsidRDefault="003334A9" w:rsidP="003334A9">
      <w:pPr>
        <w:rPr>
          <w:sz w:val="24"/>
          <w:szCs w:val="24"/>
        </w:rPr>
      </w:pPr>
      <w:r w:rsidRPr="0030777F">
        <w:rPr>
          <w:sz w:val="24"/>
          <w:szCs w:val="24"/>
        </w:rPr>
        <w:t>Inverness College UHI wellbeing officer Claire Kilburn-Young hopes it will become an annual event around exam time if successful.</w:t>
      </w:r>
    </w:p>
    <w:p w:rsidR="003334A9" w:rsidRPr="0030777F" w:rsidRDefault="003334A9" w:rsidP="003334A9">
      <w:pPr>
        <w:rPr>
          <w:rFonts w:cs="Arial"/>
          <w:sz w:val="24"/>
          <w:szCs w:val="24"/>
        </w:rPr>
      </w:pPr>
      <w:r w:rsidRPr="0030777F">
        <w:rPr>
          <w:rFonts w:cs="Arial"/>
          <w:sz w:val="24"/>
          <w:szCs w:val="24"/>
        </w:rPr>
        <w:t xml:space="preserve">“It has been something we’ve wanted to do for some time and the interest from students has just been phenomenal,” she said. “You only have to look at the way people’s faces light up </w:t>
      </w:r>
      <w:r>
        <w:rPr>
          <w:rFonts w:cs="Arial"/>
          <w:sz w:val="24"/>
          <w:szCs w:val="24"/>
        </w:rPr>
        <w:t>at the sight of a dog to know animal assisted therapy works</w:t>
      </w:r>
      <w:r w:rsidRPr="0030777F">
        <w:rPr>
          <w:rFonts w:cs="Arial"/>
          <w:sz w:val="24"/>
          <w:szCs w:val="24"/>
        </w:rPr>
        <w:t xml:space="preserve">. </w:t>
      </w:r>
      <w:r>
        <w:rPr>
          <w:rFonts w:cs="Arial"/>
          <w:sz w:val="24"/>
          <w:szCs w:val="24"/>
        </w:rPr>
        <w:t xml:space="preserve">We do a lot at </w:t>
      </w:r>
      <w:r w:rsidRPr="0030777F">
        <w:rPr>
          <w:rFonts w:cs="Arial"/>
          <w:sz w:val="24"/>
          <w:szCs w:val="24"/>
        </w:rPr>
        <w:t>Inverness College UHI to promote health and wellbeing but students do get stress</w:t>
      </w:r>
      <w:r>
        <w:rPr>
          <w:rFonts w:cs="Arial"/>
          <w:sz w:val="24"/>
          <w:szCs w:val="24"/>
        </w:rPr>
        <w:t>ed</w:t>
      </w:r>
      <w:r w:rsidRPr="0030777F">
        <w:rPr>
          <w:rFonts w:cs="Arial"/>
          <w:sz w:val="24"/>
          <w:szCs w:val="24"/>
        </w:rPr>
        <w:t xml:space="preserve"> and that can be for a variety of reasons.  Most people struggle with finding a work/life balance but</w:t>
      </w:r>
      <w:r>
        <w:rPr>
          <w:rFonts w:cs="Arial"/>
          <w:sz w:val="24"/>
          <w:szCs w:val="24"/>
        </w:rPr>
        <w:t xml:space="preserve"> for students it’s </w:t>
      </w:r>
      <w:r w:rsidRPr="0030777F">
        <w:rPr>
          <w:rFonts w:cs="Arial"/>
          <w:sz w:val="24"/>
          <w:szCs w:val="24"/>
        </w:rPr>
        <w:t xml:space="preserve"> finding that work/life/study balance. Add to that the stress of sitting exams and assessments as well as the financial climate – with many students relying on their student </w:t>
      </w:r>
      <w:r w:rsidR="00A47587" w:rsidRPr="0030777F">
        <w:rPr>
          <w:rFonts w:cs="Arial"/>
          <w:sz w:val="24"/>
          <w:szCs w:val="24"/>
        </w:rPr>
        <w:t>loans</w:t>
      </w:r>
      <w:r w:rsidRPr="0030777F">
        <w:rPr>
          <w:rFonts w:cs="Arial"/>
          <w:sz w:val="24"/>
          <w:szCs w:val="24"/>
        </w:rPr>
        <w:t xml:space="preserve"> – it can be hard.</w:t>
      </w:r>
      <w:r>
        <w:rPr>
          <w:rFonts w:cs="Arial"/>
          <w:sz w:val="24"/>
          <w:szCs w:val="24"/>
        </w:rPr>
        <w:t xml:space="preserve"> This kind of </w:t>
      </w:r>
      <w:r w:rsidRPr="0030777F">
        <w:rPr>
          <w:rFonts w:cs="Arial"/>
          <w:sz w:val="24"/>
          <w:szCs w:val="24"/>
        </w:rPr>
        <w:t>therapy is something that happens in hospitals, nursing homes and schools all the time and we’re delighted to welcome Therapets to Inverness College UHI.”</w:t>
      </w:r>
    </w:p>
    <w:p w:rsidR="003334A9" w:rsidRPr="0030777F" w:rsidRDefault="003334A9" w:rsidP="003334A9">
      <w:pPr>
        <w:rPr>
          <w:rFonts w:cs="Arial"/>
          <w:sz w:val="24"/>
          <w:szCs w:val="24"/>
        </w:rPr>
      </w:pPr>
      <w:r w:rsidRPr="0030777F">
        <w:rPr>
          <w:rFonts w:cs="Arial"/>
          <w:sz w:val="24"/>
          <w:szCs w:val="24"/>
        </w:rPr>
        <w:t>As well as providing practical information, support and advice to students about courses, funding and careers/employability, the Guidance Team</w:t>
      </w:r>
      <w:r>
        <w:rPr>
          <w:rFonts w:cs="Arial"/>
          <w:sz w:val="24"/>
          <w:szCs w:val="24"/>
        </w:rPr>
        <w:t xml:space="preserve"> at Inverness College UHI</w:t>
      </w:r>
      <w:r w:rsidRPr="0030777F">
        <w:rPr>
          <w:rFonts w:cs="Arial"/>
          <w:sz w:val="24"/>
          <w:szCs w:val="24"/>
        </w:rPr>
        <w:t xml:space="preserve"> also offers one-to-one counselling, wellbeing and personal support to students and promotes </w:t>
      </w:r>
      <w:r w:rsidR="00A47587" w:rsidRPr="0030777F">
        <w:rPr>
          <w:rFonts w:cs="Arial"/>
          <w:sz w:val="24"/>
          <w:szCs w:val="24"/>
        </w:rPr>
        <w:t>initiatives</w:t>
      </w:r>
      <w:r w:rsidRPr="0030777F">
        <w:rPr>
          <w:rFonts w:cs="Arial"/>
          <w:sz w:val="24"/>
          <w:szCs w:val="24"/>
        </w:rPr>
        <w:t xml:space="preserve"> th</w:t>
      </w:r>
      <w:r w:rsidR="0067106E">
        <w:rPr>
          <w:rFonts w:cs="Arial"/>
          <w:sz w:val="24"/>
          <w:szCs w:val="24"/>
        </w:rPr>
        <w:t>r</w:t>
      </w:r>
      <w:r w:rsidRPr="0030777F">
        <w:rPr>
          <w:rFonts w:cs="Arial"/>
          <w:sz w:val="24"/>
          <w:szCs w:val="24"/>
        </w:rPr>
        <w:t>oughout the year to make sure their physical, mental and social needs are met.</w:t>
      </w:r>
    </w:p>
    <w:p w:rsidR="003334A9" w:rsidRPr="0030777F" w:rsidRDefault="003334A9" w:rsidP="003334A9">
      <w:pPr>
        <w:spacing w:after="100" w:afterAutospacing="1" w:line="276" w:lineRule="auto"/>
        <w:rPr>
          <w:rFonts w:cs="Arial"/>
          <w:sz w:val="24"/>
          <w:szCs w:val="24"/>
        </w:rPr>
      </w:pPr>
      <w:r w:rsidRPr="0030777F">
        <w:rPr>
          <w:rFonts w:cs="Arial"/>
          <w:sz w:val="24"/>
          <w:szCs w:val="24"/>
          <w:highlight w:val="yellow"/>
        </w:rPr>
        <w:t>About Canine Concern Scotland Trust</w:t>
      </w:r>
    </w:p>
    <w:p w:rsidR="003334A9" w:rsidRPr="000020CE" w:rsidRDefault="003334A9" w:rsidP="003334A9">
      <w:pPr>
        <w:spacing w:after="100" w:afterAutospacing="1" w:line="276" w:lineRule="auto"/>
        <w:rPr>
          <w:rFonts w:cs="Arial"/>
          <w:b/>
          <w:sz w:val="24"/>
          <w:szCs w:val="24"/>
        </w:rPr>
      </w:pPr>
      <w:r w:rsidRPr="000020CE">
        <w:rPr>
          <w:rFonts w:cs="Arial"/>
          <w:b/>
          <w:sz w:val="24"/>
          <w:szCs w:val="24"/>
        </w:rPr>
        <w:lastRenderedPageBreak/>
        <w:t>ENDS</w:t>
      </w:r>
    </w:p>
    <w:p w:rsidR="003334A9" w:rsidRPr="000020CE" w:rsidRDefault="003334A9" w:rsidP="003334A9">
      <w:pPr>
        <w:spacing w:after="100" w:afterAutospacing="1" w:line="276" w:lineRule="auto"/>
        <w:rPr>
          <w:sz w:val="24"/>
          <w:szCs w:val="24"/>
        </w:rPr>
      </w:pPr>
      <w:r w:rsidRPr="000020CE">
        <w:rPr>
          <w:sz w:val="24"/>
          <w:szCs w:val="24"/>
        </w:rPr>
        <w:t xml:space="preserve">For more information, please contact Helen Aird, Marketing and PR Officer, Inverness College UHI at </w:t>
      </w:r>
      <w:hyperlink r:id="rId8" w:history="1">
        <w:r w:rsidRPr="000020CE">
          <w:rPr>
            <w:rStyle w:val="Hyperlink"/>
            <w:sz w:val="24"/>
            <w:szCs w:val="24"/>
          </w:rPr>
          <w:t>Helen.Aird.ic@uhi.ac.uk</w:t>
        </w:r>
      </w:hyperlink>
      <w:r w:rsidRPr="000020CE">
        <w:rPr>
          <w:sz w:val="24"/>
          <w:szCs w:val="24"/>
        </w:rPr>
        <w:t xml:space="preserve"> or telephone 01463 273315/07584616252.</w:t>
      </w:r>
    </w:p>
    <w:p w:rsidR="003334A9" w:rsidRDefault="003334A9" w:rsidP="00BE4770">
      <w:pPr>
        <w:spacing w:after="0" w:line="240" w:lineRule="auto"/>
      </w:pPr>
    </w:p>
    <w:p w:rsidR="006B749D" w:rsidRDefault="006B749D" w:rsidP="00DC219C">
      <w:pPr>
        <w:spacing w:after="0" w:line="240" w:lineRule="auto"/>
      </w:pPr>
    </w:p>
    <w:p w:rsidR="006B749D" w:rsidRDefault="006B749D" w:rsidP="00DC219C">
      <w:pPr>
        <w:spacing w:after="0" w:line="240" w:lineRule="auto"/>
      </w:pPr>
    </w:p>
    <w:p w:rsidR="006B749D" w:rsidRDefault="00380269" w:rsidP="00380269">
      <w:pPr>
        <w:tabs>
          <w:tab w:val="left" w:pos="915"/>
        </w:tabs>
        <w:spacing w:after="0" w:line="240" w:lineRule="auto"/>
      </w:pPr>
      <w:r>
        <w:tab/>
      </w:r>
      <w:r>
        <w:rPr>
          <w:noProof/>
          <w:color w:val="1D2129"/>
          <w:lang w:eastAsia="en-GB"/>
        </w:rPr>
        <w:drawing>
          <wp:inline distT="0" distB="0" distL="0" distR="0" wp14:anchorId="68F5ED98" wp14:editId="306B997B">
            <wp:extent cx="5467350" cy="7351059"/>
            <wp:effectExtent l="0" t="0" r="0" b="2540"/>
            <wp:docPr id="3" name="Picture 3"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7351059"/>
                    </a:xfrm>
                    <a:prstGeom prst="rect">
                      <a:avLst/>
                    </a:prstGeom>
                    <a:noFill/>
                    <a:ln>
                      <a:noFill/>
                    </a:ln>
                  </pic:spPr>
                </pic:pic>
              </a:graphicData>
            </a:graphic>
          </wp:inline>
        </w:drawing>
      </w:r>
    </w:p>
    <w:p w:rsidR="003334A9" w:rsidRDefault="003334A9" w:rsidP="00DC219C">
      <w:pPr>
        <w:spacing w:after="0" w:line="240" w:lineRule="auto"/>
      </w:pPr>
    </w:p>
    <w:p w:rsidR="00380269" w:rsidRDefault="00380269" w:rsidP="00DC219C">
      <w:pPr>
        <w:spacing w:after="0" w:line="240" w:lineRule="auto"/>
      </w:pPr>
    </w:p>
    <w:p w:rsidR="00380269" w:rsidRDefault="00730F5B" w:rsidP="00DC219C">
      <w:pPr>
        <w:spacing w:after="0" w:line="240" w:lineRule="auto"/>
      </w:pPr>
      <w:r>
        <w:rPr>
          <w:noProof/>
          <w:lang w:eastAsia="en-GB"/>
        </w:rPr>
        <w:lastRenderedPageBreak/>
        <w:drawing>
          <wp:inline distT="0" distB="0" distL="0" distR="0">
            <wp:extent cx="5228292" cy="3486969"/>
            <wp:effectExtent l="0" t="0" r="0" b="0"/>
            <wp:docPr id="13" name="Picture 13" descr="C:\Users\in10ck\AppData\Local\Microsoft\Windows\INetCache\Content.Word\151117 Therapy pet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10ck\AppData\Local\Microsoft\Windows\INetCache\Content.Word\151117 Therapy pets 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0893" cy="3488704"/>
                    </a:xfrm>
                    <a:prstGeom prst="rect">
                      <a:avLst/>
                    </a:prstGeom>
                    <a:noFill/>
                    <a:ln>
                      <a:noFill/>
                    </a:ln>
                  </pic:spPr>
                </pic:pic>
              </a:graphicData>
            </a:graphic>
          </wp:inline>
        </w:drawing>
      </w:r>
      <w:r>
        <w:rPr>
          <w:noProof/>
          <w:lang w:eastAsia="en-GB"/>
        </w:rPr>
        <w:drawing>
          <wp:inline distT="0" distB="0" distL="0" distR="0">
            <wp:extent cx="5438775" cy="3625850"/>
            <wp:effectExtent l="0" t="0" r="9525" b="0"/>
            <wp:docPr id="12" name="Picture 12" descr="C:\Users\in10ck\AppData\Local\Microsoft\Windows\INetCache\Content.Word\151117 Therapy pet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10ck\AppData\Local\Microsoft\Windows\INetCache\Content.Word\151117 Therapy pets 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8775" cy="3625850"/>
                    </a:xfrm>
                    <a:prstGeom prst="rect">
                      <a:avLst/>
                    </a:prstGeom>
                    <a:noFill/>
                    <a:ln>
                      <a:noFill/>
                    </a:ln>
                  </pic:spPr>
                </pic:pic>
              </a:graphicData>
            </a:graphic>
          </wp:inline>
        </w:drawing>
      </w:r>
      <w:r>
        <w:rPr>
          <w:noProof/>
          <w:lang w:eastAsia="en-GB"/>
        </w:rPr>
        <w:lastRenderedPageBreak/>
        <w:drawing>
          <wp:inline distT="0" distB="0" distL="0" distR="0">
            <wp:extent cx="6134100" cy="4091069"/>
            <wp:effectExtent l="0" t="0" r="0" b="5080"/>
            <wp:docPr id="11" name="Picture 11" descr="C:\Users\in10ck\AppData\Local\Microsoft\Windows\INetCache\Content.Word\151117 Therapy pet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10ck\AppData\Local\Microsoft\Windows\INetCache\Content.Word\151117 Therapy pets 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1896" cy="4096269"/>
                    </a:xfrm>
                    <a:prstGeom prst="rect">
                      <a:avLst/>
                    </a:prstGeom>
                    <a:noFill/>
                    <a:ln>
                      <a:noFill/>
                    </a:ln>
                  </pic:spPr>
                </pic:pic>
              </a:graphicData>
            </a:graphic>
          </wp:inline>
        </w:drawing>
      </w:r>
      <w:r>
        <w:rPr>
          <w:noProof/>
          <w:lang w:eastAsia="en-GB"/>
        </w:rPr>
        <w:drawing>
          <wp:inline distT="0" distB="0" distL="0" distR="0">
            <wp:extent cx="6300470" cy="4200313"/>
            <wp:effectExtent l="0" t="0" r="5080" b="0"/>
            <wp:docPr id="10" name="Picture 10" descr="C:\Users\in10ck\AppData\Local\Microsoft\Windows\INetCache\Content.Word\151117 Therapy pet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10ck\AppData\Local\Microsoft\Windows\INetCache\Content.Word\151117 Therapy pets 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957" cy="4201304"/>
                    </a:xfrm>
                    <a:prstGeom prst="rect">
                      <a:avLst/>
                    </a:prstGeom>
                    <a:noFill/>
                    <a:ln>
                      <a:noFill/>
                    </a:ln>
                  </pic:spPr>
                </pic:pic>
              </a:graphicData>
            </a:graphic>
          </wp:inline>
        </w:drawing>
      </w:r>
      <w:r>
        <w:rPr>
          <w:noProof/>
          <w:lang w:eastAsia="en-GB"/>
        </w:rPr>
        <w:lastRenderedPageBreak/>
        <w:drawing>
          <wp:inline distT="0" distB="0" distL="0" distR="0">
            <wp:extent cx="6243638" cy="4162425"/>
            <wp:effectExtent l="0" t="0" r="5080" b="0"/>
            <wp:docPr id="7" name="Picture 7" descr="C:\Users\in10ck\AppData\Local\Microsoft\Windows\INetCache\Content.Word\151117 Therapy pet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10ck\AppData\Local\Microsoft\Windows\INetCache\Content.Word\151117 Therapy pets 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5178" cy="4163452"/>
                    </a:xfrm>
                    <a:prstGeom prst="rect">
                      <a:avLst/>
                    </a:prstGeom>
                    <a:noFill/>
                    <a:ln>
                      <a:noFill/>
                    </a:ln>
                  </pic:spPr>
                </pic:pic>
              </a:graphicData>
            </a:graphic>
          </wp:inline>
        </w:drawing>
      </w:r>
      <w:r>
        <w:rPr>
          <w:noProof/>
          <w:lang w:eastAsia="en-GB"/>
        </w:rPr>
        <w:drawing>
          <wp:inline distT="0" distB="0" distL="0" distR="0">
            <wp:extent cx="6340475" cy="4228621"/>
            <wp:effectExtent l="0" t="0" r="3175" b="635"/>
            <wp:docPr id="6" name="Picture 6" descr="C:\Users\in10ck\AppData\Local\Microsoft\Windows\INetCache\Content.Word\151117 Therapy pet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10ck\AppData\Local\Microsoft\Windows\INetCache\Content.Word\151117 Therapy pets 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4452" cy="4237942"/>
                    </a:xfrm>
                    <a:prstGeom prst="rect">
                      <a:avLst/>
                    </a:prstGeom>
                    <a:noFill/>
                    <a:ln>
                      <a:noFill/>
                    </a:ln>
                  </pic:spPr>
                </pic:pic>
              </a:graphicData>
            </a:graphic>
          </wp:inline>
        </w:drawing>
      </w:r>
      <w:r>
        <w:rPr>
          <w:noProof/>
          <w:lang w:eastAsia="en-GB"/>
        </w:rPr>
        <w:lastRenderedPageBreak/>
        <w:drawing>
          <wp:inline distT="0" distB="0" distL="0" distR="0">
            <wp:extent cx="5755293" cy="3838575"/>
            <wp:effectExtent l="0" t="0" r="0" b="0"/>
            <wp:docPr id="5" name="Picture 5" descr="C:\Users\in10ck\AppData\Local\Microsoft\Windows\INetCache\Content.Word\151117 Therapy pe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10ck\AppData\Local\Microsoft\Windows\INetCache\Content.Word\151117 Therapy pets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190" cy="3841174"/>
                    </a:xfrm>
                    <a:prstGeom prst="rect">
                      <a:avLst/>
                    </a:prstGeom>
                    <a:noFill/>
                    <a:ln>
                      <a:noFill/>
                    </a:ln>
                  </pic:spPr>
                </pic:pic>
              </a:graphicData>
            </a:graphic>
          </wp:inline>
        </w:drawing>
      </w:r>
      <w:r>
        <w:rPr>
          <w:noProof/>
          <w:lang w:eastAsia="en-GB"/>
        </w:rPr>
        <w:drawing>
          <wp:inline distT="0" distB="0" distL="0" distR="0">
            <wp:extent cx="5538763" cy="3695700"/>
            <wp:effectExtent l="0" t="0" r="5080" b="0"/>
            <wp:docPr id="4" name="Picture 4" descr="C:\Users\in10ck\AppData\Local\Microsoft\Windows\INetCache\Content.Word\151117 Therapy pe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10ck\AppData\Local\Microsoft\Windows\INetCache\Content.Word\151117 Therapy pets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1397" cy="3697458"/>
                    </a:xfrm>
                    <a:prstGeom prst="rect">
                      <a:avLst/>
                    </a:prstGeom>
                    <a:noFill/>
                    <a:ln>
                      <a:noFill/>
                    </a:ln>
                  </pic:spPr>
                </pic:pic>
              </a:graphicData>
            </a:graphic>
          </wp:inline>
        </w:drawing>
      </w:r>
    </w:p>
    <w:p w:rsidR="006B749D" w:rsidRDefault="006B749D" w:rsidP="00DC219C">
      <w:pPr>
        <w:spacing w:after="0" w:line="240" w:lineRule="auto"/>
      </w:pPr>
    </w:p>
    <w:p w:rsidR="006B749D" w:rsidRDefault="006B749D" w:rsidP="00DC219C">
      <w:pPr>
        <w:spacing w:after="0" w:line="240" w:lineRule="auto"/>
      </w:pPr>
    </w:p>
    <w:p w:rsidR="006B749D" w:rsidRDefault="006B749D" w:rsidP="00DC219C">
      <w:pPr>
        <w:spacing w:after="0" w:line="240" w:lineRule="auto"/>
      </w:pPr>
    </w:p>
    <w:p w:rsidR="006B749D" w:rsidRDefault="006B749D" w:rsidP="00DC219C">
      <w:pPr>
        <w:spacing w:after="0" w:line="240" w:lineRule="auto"/>
      </w:pPr>
    </w:p>
    <w:p w:rsidR="006B749D" w:rsidRPr="00DC219C" w:rsidRDefault="006B749D" w:rsidP="00DC219C">
      <w:pPr>
        <w:spacing w:after="0" w:line="240" w:lineRule="auto"/>
      </w:pPr>
    </w:p>
    <w:sectPr w:rsidR="006B749D" w:rsidRPr="00DC219C" w:rsidSect="007F3EE7">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811" w:rsidRDefault="00B81811" w:rsidP="0067106E">
      <w:pPr>
        <w:spacing w:after="0" w:line="240" w:lineRule="auto"/>
      </w:pPr>
      <w:r>
        <w:separator/>
      </w:r>
    </w:p>
  </w:endnote>
  <w:endnote w:type="continuationSeparator" w:id="0">
    <w:p w:rsidR="00B81811" w:rsidRDefault="00B81811" w:rsidP="006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811" w:rsidRDefault="00B81811" w:rsidP="0067106E">
      <w:pPr>
        <w:spacing w:after="0" w:line="240" w:lineRule="auto"/>
      </w:pPr>
      <w:r>
        <w:separator/>
      </w:r>
    </w:p>
  </w:footnote>
  <w:footnote w:type="continuationSeparator" w:id="0">
    <w:p w:rsidR="00B81811" w:rsidRDefault="00B81811" w:rsidP="00671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76" w:hanging="360"/>
      </w:pPr>
      <w:rPr>
        <w:rFonts w:ascii="Calibri" w:hAnsi="Calibri" w:cs="Calibri"/>
        <w:b w:val="0"/>
        <w:bCs w:val="0"/>
        <w:spacing w:val="3"/>
        <w:w w:val="100"/>
      </w:rPr>
    </w:lvl>
    <w:lvl w:ilvl="1">
      <w:numFmt w:val="bullet"/>
      <w:lvlText w:val="•"/>
      <w:lvlJc w:val="left"/>
      <w:pPr>
        <w:ind w:left="600" w:hanging="360"/>
      </w:pPr>
    </w:lvl>
    <w:lvl w:ilvl="2">
      <w:numFmt w:val="bullet"/>
      <w:lvlText w:val="•"/>
      <w:lvlJc w:val="left"/>
      <w:pPr>
        <w:ind w:left="1489" w:hanging="360"/>
      </w:pPr>
    </w:lvl>
    <w:lvl w:ilvl="3">
      <w:numFmt w:val="bullet"/>
      <w:lvlText w:val="•"/>
      <w:lvlJc w:val="left"/>
      <w:pPr>
        <w:ind w:left="2379" w:hanging="360"/>
      </w:pPr>
    </w:lvl>
    <w:lvl w:ilvl="4">
      <w:numFmt w:val="bullet"/>
      <w:lvlText w:val="•"/>
      <w:lvlJc w:val="left"/>
      <w:pPr>
        <w:ind w:left="3268" w:hanging="360"/>
      </w:pPr>
    </w:lvl>
    <w:lvl w:ilvl="5">
      <w:numFmt w:val="bullet"/>
      <w:lvlText w:val="•"/>
      <w:lvlJc w:val="left"/>
      <w:pPr>
        <w:ind w:left="4158" w:hanging="360"/>
      </w:pPr>
    </w:lvl>
    <w:lvl w:ilvl="6">
      <w:numFmt w:val="bullet"/>
      <w:lvlText w:val="•"/>
      <w:lvlJc w:val="left"/>
      <w:pPr>
        <w:ind w:left="5048" w:hanging="360"/>
      </w:pPr>
    </w:lvl>
    <w:lvl w:ilvl="7">
      <w:numFmt w:val="bullet"/>
      <w:lvlText w:val="•"/>
      <w:lvlJc w:val="left"/>
      <w:pPr>
        <w:ind w:left="5937" w:hanging="360"/>
      </w:pPr>
    </w:lvl>
    <w:lvl w:ilvl="8">
      <w:numFmt w:val="bullet"/>
      <w:lvlText w:val="•"/>
      <w:lvlJc w:val="left"/>
      <w:pPr>
        <w:ind w:left="6827" w:hanging="360"/>
      </w:pPr>
    </w:lvl>
  </w:abstractNum>
  <w:abstractNum w:abstractNumId="1" w15:restartNumberingAfterBreak="0">
    <w:nsid w:val="00000403"/>
    <w:multiLevelType w:val="multilevel"/>
    <w:tmpl w:val="00000886"/>
    <w:lvl w:ilvl="0">
      <w:start w:val="4"/>
      <w:numFmt w:val="decimal"/>
      <w:lvlText w:val="%1."/>
      <w:lvlJc w:val="left"/>
      <w:pPr>
        <w:ind w:left="476" w:hanging="360"/>
      </w:pPr>
      <w:rPr>
        <w:rFonts w:ascii="Calibri" w:hAnsi="Calibri" w:cs="Calibri"/>
        <w:b w:val="0"/>
        <w:bCs w:val="0"/>
        <w:spacing w:val="3"/>
        <w:w w:val="100"/>
      </w:rPr>
    </w:lvl>
    <w:lvl w:ilvl="1">
      <w:numFmt w:val="bullet"/>
      <w:lvlText w:val="•"/>
      <w:lvlJc w:val="left"/>
      <w:pPr>
        <w:ind w:left="1292" w:hanging="360"/>
      </w:pPr>
    </w:lvl>
    <w:lvl w:ilvl="2">
      <w:numFmt w:val="bullet"/>
      <w:lvlText w:val="•"/>
      <w:lvlJc w:val="left"/>
      <w:pPr>
        <w:ind w:left="2105" w:hanging="360"/>
      </w:pPr>
    </w:lvl>
    <w:lvl w:ilvl="3">
      <w:numFmt w:val="bullet"/>
      <w:lvlText w:val="•"/>
      <w:lvlJc w:val="left"/>
      <w:pPr>
        <w:ind w:left="2917" w:hanging="360"/>
      </w:pPr>
    </w:lvl>
    <w:lvl w:ilvl="4">
      <w:numFmt w:val="bullet"/>
      <w:lvlText w:val="•"/>
      <w:lvlJc w:val="left"/>
      <w:pPr>
        <w:ind w:left="3730" w:hanging="360"/>
      </w:pPr>
    </w:lvl>
    <w:lvl w:ilvl="5">
      <w:numFmt w:val="bullet"/>
      <w:lvlText w:val="•"/>
      <w:lvlJc w:val="left"/>
      <w:pPr>
        <w:ind w:left="4543" w:hanging="360"/>
      </w:pPr>
    </w:lvl>
    <w:lvl w:ilvl="6">
      <w:numFmt w:val="bullet"/>
      <w:lvlText w:val="•"/>
      <w:lvlJc w:val="left"/>
      <w:pPr>
        <w:ind w:left="5355" w:hanging="360"/>
      </w:pPr>
    </w:lvl>
    <w:lvl w:ilvl="7">
      <w:numFmt w:val="bullet"/>
      <w:lvlText w:val="•"/>
      <w:lvlJc w:val="left"/>
      <w:pPr>
        <w:ind w:left="6168" w:hanging="360"/>
      </w:pPr>
    </w:lvl>
    <w:lvl w:ilvl="8">
      <w:numFmt w:val="bullet"/>
      <w:lvlText w:val="•"/>
      <w:lvlJc w:val="left"/>
      <w:pPr>
        <w:ind w:left="6981" w:hanging="360"/>
      </w:pPr>
    </w:lvl>
  </w:abstractNum>
  <w:abstractNum w:abstractNumId="2" w15:restartNumberingAfterBreak="0">
    <w:nsid w:val="00000404"/>
    <w:multiLevelType w:val="multilevel"/>
    <w:tmpl w:val="00000887"/>
    <w:lvl w:ilvl="0">
      <w:start w:val="6"/>
      <w:numFmt w:val="decimal"/>
      <w:lvlText w:val="%1."/>
      <w:lvlJc w:val="left"/>
      <w:pPr>
        <w:ind w:left="476" w:hanging="360"/>
      </w:pPr>
      <w:rPr>
        <w:rFonts w:ascii="Calibri" w:hAnsi="Calibri" w:cs="Calibri"/>
        <w:b w:val="0"/>
        <w:bCs w:val="0"/>
        <w:spacing w:val="3"/>
        <w:w w:val="100"/>
        <w:sz w:val="24"/>
        <w:szCs w:val="24"/>
      </w:rPr>
    </w:lvl>
    <w:lvl w:ilvl="1">
      <w:numFmt w:val="bullet"/>
      <w:lvlText w:val="•"/>
      <w:lvlJc w:val="left"/>
      <w:pPr>
        <w:ind w:left="1292" w:hanging="360"/>
      </w:pPr>
    </w:lvl>
    <w:lvl w:ilvl="2">
      <w:numFmt w:val="bullet"/>
      <w:lvlText w:val="•"/>
      <w:lvlJc w:val="left"/>
      <w:pPr>
        <w:ind w:left="2105" w:hanging="360"/>
      </w:pPr>
    </w:lvl>
    <w:lvl w:ilvl="3">
      <w:numFmt w:val="bullet"/>
      <w:lvlText w:val="•"/>
      <w:lvlJc w:val="left"/>
      <w:pPr>
        <w:ind w:left="2917" w:hanging="360"/>
      </w:pPr>
    </w:lvl>
    <w:lvl w:ilvl="4">
      <w:numFmt w:val="bullet"/>
      <w:lvlText w:val="•"/>
      <w:lvlJc w:val="left"/>
      <w:pPr>
        <w:ind w:left="3730" w:hanging="360"/>
      </w:pPr>
    </w:lvl>
    <w:lvl w:ilvl="5">
      <w:numFmt w:val="bullet"/>
      <w:lvlText w:val="•"/>
      <w:lvlJc w:val="left"/>
      <w:pPr>
        <w:ind w:left="4543" w:hanging="360"/>
      </w:pPr>
    </w:lvl>
    <w:lvl w:ilvl="6">
      <w:numFmt w:val="bullet"/>
      <w:lvlText w:val="•"/>
      <w:lvlJc w:val="left"/>
      <w:pPr>
        <w:ind w:left="5355" w:hanging="360"/>
      </w:pPr>
    </w:lvl>
    <w:lvl w:ilvl="7">
      <w:numFmt w:val="bullet"/>
      <w:lvlText w:val="•"/>
      <w:lvlJc w:val="left"/>
      <w:pPr>
        <w:ind w:left="6168" w:hanging="360"/>
      </w:pPr>
    </w:lvl>
    <w:lvl w:ilvl="8">
      <w:numFmt w:val="bullet"/>
      <w:lvlText w:val="•"/>
      <w:lvlJc w:val="left"/>
      <w:pPr>
        <w:ind w:left="6981" w:hanging="360"/>
      </w:pPr>
    </w:lvl>
  </w:abstractNum>
  <w:abstractNum w:abstractNumId="3" w15:restartNumberingAfterBreak="0">
    <w:nsid w:val="17862772"/>
    <w:multiLevelType w:val="hybridMultilevel"/>
    <w:tmpl w:val="C30AFD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51"/>
    <w:rsid w:val="00041AD3"/>
    <w:rsid w:val="000B2B1F"/>
    <w:rsid w:val="00226CCA"/>
    <w:rsid w:val="00272EF7"/>
    <w:rsid w:val="00311B47"/>
    <w:rsid w:val="003334A9"/>
    <w:rsid w:val="00336A30"/>
    <w:rsid w:val="00380269"/>
    <w:rsid w:val="003822D4"/>
    <w:rsid w:val="003D25F2"/>
    <w:rsid w:val="003D64DB"/>
    <w:rsid w:val="00580D78"/>
    <w:rsid w:val="00596931"/>
    <w:rsid w:val="005C29D8"/>
    <w:rsid w:val="00612887"/>
    <w:rsid w:val="0067106E"/>
    <w:rsid w:val="00674DAE"/>
    <w:rsid w:val="006B749D"/>
    <w:rsid w:val="006F025D"/>
    <w:rsid w:val="00702F73"/>
    <w:rsid w:val="00730F5B"/>
    <w:rsid w:val="007468C5"/>
    <w:rsid w:val="00795C1C"/>
    <w:rsid w:val="0079612B"/>
    <w:rsid w:val="007F3EE7"/>
    <w:rsid w:val="009578DA"/>
    <w:rsid w:val="009C185F"/>
    <w:rsid w:val="00A47587"/>
    <w:rsid w:val="00A60232"/>
    <w:rsid w:val="00B15D36"/>
    <w:rsid w:val="00B32FF3"/>
    <w:rsid w:val="00B4247F"/>
    <w:rsid w:val="00B81811"/>
    <w:rsid w:val="00B82203"/>
    <w:rsid w:val="00BE4770"/>
    <w:rsid w:val="00C0391C"/>
    <w:rsid w:val="00C3288B"/>
    <w:rsid w:val="00D22C51"/>
    <w:rsid w:val="00D355D6"/>
    <w:rsid w:val="00DA2FD0"/>
    <w:rsid w:val="00DC219C"/>
    <w:rsid w:val="00DE7C39"/>
    <w:rsid w:val="00E045B4"/>
    <w:rsid w:val="00EB528F"/>
    <w:rsid w:val="00EC2048"/>
    <w:rsid w:val="00F477FB"/>
    <w:rsid w:val="00F7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207FB"/>
  <w15:chartTrackingRefBased/>
  <w15:docId w15:val="{8077E6EB-7B40-4107-BF28-B96BA9E3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C51"/>
    <w:pPr>
      <w:ind w:left="720"/>
      <w:contextualSpacing/>
    </w:pPr>
  </w:style>
  <w:style w:type="paragraph" w:styleId="NormalWeb">
    <w:name w:val="Normal (Web)"/>
    <w:basedOn w:val="Normal"/>
    <w:uiPriority w:val="99"/>
    <w:semiHidden/>
    <w:unhideWhenUsed/>
    <w:rsid w:val="00041AD3"/>
    <w:pPr>
      <w:spacing w:after="0" w:line="240" w:lineRule="auto"/>
    </w:pPr>
    <w:rPr>
      <w:rFonts w:ascii="Times New Roman" w:hAnsi="Times New Roman" w:cs="Times New Roman"/>
      <w:sz w:val="24"/>
      <w:szCs w:val="24"/>
      <w:lang w:eastAsia="en-GB"/>
    </w:rPr>
  </w:style>
  <w:style w:type="table" w:customStyle="1" w:styleId="TableGrid">
    <w:name w:val="TableGrid"/>
    <w:rsid w:val="0079612B"/>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334A9"/>
    <w:rPr>
      <w:color w:val="68B81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77051">
      <w:bodyDiv w:val="1"/>
      <w:marLeft w:val="0"/>
      <w:marRight w:val="0"/>
      <w:marTop w:val="0"/>
      <w:marBottom w:val="0"/>
      <w:divBdr>
        <w:top w:val="none" w:sz="0" w:space="0" w:color="auto"/>
        <w:left w:val="none" w:sz="0" w:space="0" w:color="auto"/>
        <w:bottom w:val="none" w:sz="0" w:space="0" w:color="auto"/>
        <w:right w:val="none" w:sz="0" w:space="0" w:color="auto"/>
      </w:divBdr>
      <w:divsChild>
        <w:div w:id="828597883">
          <w:marLeft w:val="0"/>
          <w:marRight w:val="0"/>
          <w:marTop w:val="0"/>
          <w:marBottom w:val="0"/>
          <w:divBdr>
            <w:top w:val="none" w:sz="0" w:space="0" w:color="auto"/>
            <w:left w:val="none" w:sz="0" w:space="0" w:color="auto"/>
            <w:bottom w:val="none" w:sz="0" w:space="0" w:color="auto"/>
            <w:right w:val="none" w:sz="0" w:space="0" w:color="auto"/>
          </w:divBdr>
        </w:div>
        <w:div w:id="521478964">
          <w:marLeft w:val="0"/>
          <w:marRight w:val="0"/>
          <w:marTop w:val="0"/>
          <w:marBottom w:val="0"/>
          <w:divBdr>
            <w:top w:val="none" w:sz="0" w:space="0" w:color="auto"/>
            <w:left w:val="none" w:sz="0" w:space="0" w:color="auto"/>
            <w:bottom w:val="none" w:sz="0" w:space="0" w:color="auto"/>
            <w:right w:val="none" w:sz="0" w:space="0" w:color="auto"/>
          </w:divBdr>
        </w:div>
        <w:div w:id="387344183">
          <w:marLeft w:val="0"/>
          <w:marRight w:val="0"/>
          <w:marTop w:val="0"/>
          <w:marBottom w:val="0"/>
          <w:divBdr>
            <w:top w:val="none" w:sz="0" w:space="0" w:color="auto"/>
            <w:left w:val="none" w:sz="0" w:space="0" w:color="auto"/>
            <w:bottom w:val="none" w:sz="0" w:space="0" w:color="auto"/>
            <w:right w:val="none" w:sz="0" w:space="0" w:color="auto"/>
          </w:divBdr>
        </w:div>
        <w:div w:id="1274826699">
          <w:marLeft w:val="0"/>
          <w:marRight w:val="0"/>
          <w:marTop w:val="0"/>
          <w:marBottom w:val="0"/>
          <w:divBdr>
            <w:top w:val="none" w:sz="0" w:space="0" w:color="auto"/>
            <w:left w:val="none" w:sz="0" w:space="0" w:color="auto"/>
            <w:bottom w:val="none" w:sz="0" w:space="0" w:color="auto"/>
            <w:right w:val="none" w:sz="0" w:space="0" w:color="auto"/>
          </w:divBdr>
        </w:div>
        <w:div w:id="955525507">
          <w:marLeft w:val="0"/>
          <w:marRight w:val="0"/>
          <w:marTop w:val="0"/>
          <w:marBottom w:val="0"/>
          <w:divBdr>
            <w:top w:val="none" w:sz="0" w:space="0" w:color="auto"/>
            <w:left w:val="none" w:sz="0" w:space="0" w:color="auto"/>
            <w:bottom w:val="none" w:sz="0" w:space="0" w:color="auto"/>
            <w:right w:val="none" w:sz="0" w:space="0" w:color="auto"/>
          </w:divBdr>
        </w:div>
        <w:div w:id="709963991">
          <w:marLeft w:val="0"/>
          <w:marRight w:val="0"/>
          <w:marTop w:val="0"/>
          <w:marBottom w:val="0"/>
          <w:divBdr>
            <w:top w:val="none" w:sz="0" w:space="0" w:color="auto"/>
            <w:left w:val="none" w:sz="0" w:space="0" w:color="auto"/>
            <w:bottom w:val="none" w:sz="0" w:space="0" w:color="auto"/>
            <w:right w:val="none" w:sz="0" w:space="0" w:color="auto"/>
          </w:divBdr>
        </w:div>
        <w:div w:id="1288395923">
          <w:marLeft w:val="0"/>
          <w:marRight w:val="0"/>
          <w:marTop w:val="0"/>
          <w:marBottom w:val="0"/>
          <w:divBdr>
            <w:top w:val="none" w:sz="0" w:space="0" w:color="auto"/>
            <w:left w:val="none" w:sz="0" w:space="0" w:color="auto"/>
            <w:bottom w:val="none" w:sz="0" w:space="0" w:color="auto"/>
            <w:right w:val="none" w:sz="0" w:space="0" w:color="auto"/>
          </w:divBdr>
        </w:div>
      </w:divsChild>
    </w:div>
    <w:div w:id="627392063">
      <w:bodyDiv w:val="1"/>
      <w:marLeft w:val="0"/>
      <w:marRight w:val="0"/>
      <w:marTop w:val="0"/>
      <w:marBottom w:val="0"/>
      <w:divBdr>
        <w:top w:val="none" w:sz="0" w:space="0" w:color="auto"/>
        <w:left w:val="none" w:sz="0" w:space="0" w:color="auto"/>
        <w:bottom w:val="none" w:sz="0" w:space="0" w:color="auto"/>
        <w:right w:val="none" w:sz="0" w:space="0" w:color="auto"/>
      </w:divBdr>
    </w:div>
    <w:div w:id="776022977">
      <w:bodyDiv w:val="1"/>
      <w:marLeft w:val="0"/>
      <w:marRight w:val="0"/>
      <w:marTop w:val="0"/>
      <w:marBottom w:val="0"/>
      <w:divBdr>
        <w:top w:val="none" w:sz="0" w:space="0" w:color="auto"/>
        <w:left w:val="none" w:sz="0" w:space="0" w:color="auto"/>
        <w:bottom w:val="none" w:sz="0" w:space="0" w:color="auto"/>
        <w:right w:val="none" w:sz="0" w:space="0" w:color="auto"/>
      </w:divBdr>
    </w:div>
    <w:div w:id="869991804">
      <w:bodyDiv w:val="1"/>
      <w:marLeft w:val="0"/>
      <w:marRight w:val="0"/>
      <w:marTop w:val="0"/>
      <w:marBottom w:val="0"/>
      <w:divBdr>
        <w:top w:val="none" w:sz="0" w:space="0" w:color="auto"/>
        <w:left w:val="none" w:sz="0" w:space="0" w:color="auto"/>
        <w:bottom w:val="none" w:sz="0" w:space="0" w:color="auto"/>
        <w:right w:val="none" w:sz="0" w:space="0" w:color="auto"/>
      </w:divBdr>
    </w:div>
    <w:div w:id="1665739858">
      <w:bodyDiv w:val="1"/>
      <w:marLeft w:val="0"/>
      <w:marRight w:val="0"/>
      <w:marTop w:val="0"/>
      <w:marBottom w:val="0"/>
      <w:divBdr>
        <w:top w:val="none" w:sz="0" w:space="0" w:color="auto"/>
        <w:left w:val="none" w:sz="0" w:space="0" w:color="auto"/>
        <w:bottom w:val="none" w:sz="0" w:space="0" w:color="auto"/>
        <w:right w:val="none" w:sz="0" w:space="0" w:color="auto"/>
      </w:divBdr>
    </w:div>
    <w:div w:id="1936017591">
      <w:bodyDiv w:val="1"/>
      <w:marLeft w:val="0"/>
      <w:marRight w:val="0"/>
      <w:marTop w:val="0"/>
      <w:marBottom w:val="0"/>
      <w:divBdr>
        <w:top w:val="none" w:sz="0" w:space="0" w:color="auto"/>
        <w:left w:val="none" w:sz="0" w:space="0" w:color="auto"/>
        <w:bottom w:val="none" w:sz="0" w:space="0" w:color="auto"/>
        <w:right w:val="none" w:sz="0" w:space="0" w:color="auto"/>
      </w:divBdr>
    </w:div>
    <w:div w:id="1972439905">
      <w:bodyDiv w:val="1"/>
      <w:marLeft w:val="0"/>
      <w:marRight w:val="0"/>
      <w:marTop w:val="0"/>
      <w:marBottom w:val="0"/>
      <w:divBdr>
        <w:top w:val="none" w:sz="0" w:space="0" w:color="auto"/>
        <w:left w:val="none" w:sz="0" w:space="0" w:color="auto"/>
        <w:bottom w:val="none" w:sz="0" w:space="0" w:color="auto"/>
        <w:right w:val="none" w:sz="0" w:space="0" w:color="auto"/>
      </w:divBdr>
    </w:div>
    <w:div w:id="1992557363">
      <w:bodyDiv w:val="1"/>
      <w:marLeft w:val="0"/>
      <w:marRight w:val="0"/>
      <w:marTop w:val="0"/>
      <w:marBottom w:val="0"/>
      <w:divBdr>
        <w:top w:val="none" w:sz="0" w:space="0" w:color="auto"/>
        <w:left w:val="none" w:sz="0" w:space="0" w:color="auto"/>
        <w:bottom w:val="none" w:sz="0" w:space="0" w:color="auto"/>
        <w:right w:val="none" w:sz="0" w:space="0" w:color="auto"/>
      </w:divBdr>
    </w:div>
    <w:div w:id="20748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Aird.ic@uhi.ac.uk"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10</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PAWS against stress</dc:title>
  <dc:subject/>
  <dc:creator>Claire Kilburn-Young</dc:creator>
  <cp:keywords/>
  <dc:description/>
  <cp:lastModifiedBy>Ann Neilson</cp:lastModifiedBy>
  <cp:revision>20</cp:revision>
  <dcterms:created xsi:type="dcterms:W3CDTF">2018-01-31T14:44:00Z</dcterms:created>
  <dcterms:modified xsi:type="dcterms:W3CDTF">2018-08-15T09:19:00Z</dcterms:modified>
</cp:coreProperties>
</file>