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color w:val="E7E6E6" w:themeColor="background2"/>
          <w:spacing w:val="0"/>
          <w:kern w:val="0"/>
          <w:sz w:val="96"/>
          <w:szCs w:val="56"/>
          <w:lang w:eastAsia="en-US"/>
        </w:rPr>
        <w:id w:val="-1992243926"/>
        <w:docPartObj>
          <w:docPartGallery w:val="Cover Pages"/>
          <w:docPartUnique/>
        </w:docPartObj>
      </w:sdtPr>
      <w:sdtEndPr>
        <w:rPr>
          <w:color w:val="auto"/>
          <w:sz w:val="24"/>
          <w:szCs w:val="24"/>
        </w:rPr>
      </w:sdtEndPr>
      <w:sdtContent>
        <w:tbl>
          <w:tblPr>
            <w:tblpPr w:leftFromText="187" w:rightFromText="187" w:bottomFromText="720" w:horzAnchor="margin" w:tblpYSpec="bottom"/>
            <w:tblW w:w="5000" w:type="pct"/>
            <w:tblLook w:val="04A0" w:firstRow="1" w:lastRow="0" w:firstColumn="1" w:lastColumn="0" w:noHBand="0" w:noVBand="1"/>
          </w:tblPr>
          <w:tblGrid>
            <w:gridCol w:w="9242"/>
          </w:tblGrid>
          <w:tr w:rsidR="004C0CCB" w:rsidTr="00E472C3">
            <w:tc>
              <w:tcPr>
                <w:tcW w:w="9242" w:type="dxa"/>
              </w:tcPr>
              <w:p w:rsidR="004C0CCB" w:rsidRDefault="00E472C3" w:rsidP="004C0CCB">
                <w:pPr>
                  <w:pStyle w:val="Title"/>
                  <w:rPr>
                    <w:color w:val="E7E6E6" w:themeColor="background2"/>
                    <w:sz w:val="96"/>
                    <w:szCs w:val="56"/>
                  </w:rPr>
                </w:pPr>
                <w:sdt>
                  <w:sdtPr>
                    <w:rPr>
                      <w:rFonts w:asciiTheme="minorHAnsi" w:eastAsiaTheme="minorHAnsi" w:hAnsiTheme="minorHAnsi" w:cstheme="minorBidi"/>
                      <w:color w:val="auto"/>
                      <w:spacing w:val="0"/>
                      <w:kern w:val="0"/>
                      <w:sz w:val="72"/>
                      <w:szCs w:val="22"/>
                      <w:lang w:val="en-GB" w:eastAsia="en-US"/>
                    </w:rPr>
                    <w:alias w:val="Title"/>
                    <w:id w:val="1274589637"/>
                    <w:placeholder>
                      <w:docPart w:val="C75B5105902341149E85C791F661B1E0"/>
                    </w:placeholder>
                    <w:dataBinding w:prefixMappings="xmlns:ns0='http://schemas.openxmlformats.org/package/2006/metadata/core-properties' xmlns:ns1='http://purl.org/dc/elements/1.1/'" w:xpath="/ns0:coreProperties[1]/ns1:title[1]" w:storeItemID="{6C3C8BC8-F283-45AE-878A-BAB7291924A1}"/>
                    <w:text/>
                  </w:sdtPr>
                  <w:sdtContent>
                    <w:r w:rsidRPr="00E472C3">
                      <w:rPr>
                        <w:rFonts w:asciiTheme="minorHAnsi" w:eastAsiaTheme="minorHAnsi" w:hAnsiTheme="minorHAnsi" w:cstheme="minorBidi"/>
                        <w:color w:val="auto"/>
                        <w:spacing w:val="0"/>
                        <w:kern w:val="0"/>
                        <w:sz w:val="72"/>
                        <w:szCs w:val="22"/>
                        <w:lang w:val="en-GB" w:eastAsia="en-US"/>
                      </w:rPr>
                      <w:t xml:space="preserve"> Student Support Initiative Awards 2017 </w:t>
                    </w:r>
                  </w:sdtContent>
                </w:sdt>
              </w:p>
            </w:tc>
          </w:tr>
          <w:tr w:rsidR="004C0CCB">
            <w:tc>
              <w:tcPr>
                <w:tcW w:w="0" w:type="auto"/>
                <w:vAlign w:val="bottom"/>
              </w:tcPr>
              <w:p w:rsidR="004C0CCB" w:rsidRDefault="0032135E" w:rsidP="00E472C3">
                <w:pPr>
                  <w:pStyle w:val="Subtitle"/>
                </w:pPr>
                <w:sdt>
                  <w:sdtPr>
                    <w:rPr>
                      <w:i w:val="0"/>
                      <w:color w:val="FFFFFF" w:themeColor="background1"/>
                      <w:sz w:val="32"/>
                    </w:rPr>
                    <w:alias w:val="Subtitle"/>
                    <w:id w:val="1194108113"/>
                    <w:placeholder>
                      <w:docPart w:val="5C720B6877774ED79442A93A92321CE8"/>
                    </w:placeholder>
                    <w:dataBinding w:prefixMappings="xmlns:ns0='http://schemas.openxmlformats.org/package/2006/metadata/core-properties' xmlns:ns1='http://purl.org/dc/elements/1.1/'" w:xpath="/ns0:coreProperties[1]/ns1:subject[1]" w:storeItemID="{6C3C8BC8-F283-45AE-878A-BAB7291924A1}"/>
                    <w:text/>
                  </w:sdtPr>
                  <w:sdtContent>
                    <w:r w:rsidR="00E472C3" w:rsidRPr="00E472C3">
                      <w:rPr>
                        <w:i w:val="0"/>
                        <w:color w:val="FFFFFF" w:themeColor="background1"/>
                        <w:sz w:val="32"/>
                      </w:rPr>
                      <w:t>Complex Case Discussion Group</w:t>
                    </w:r>
                  </w:sdtContent>
                </w:sdt>
              </w:p>
            </w:tc>
          </w:tr>
          <w:tr w:rsidR="004C0CCB">
            <w:trPr>
              <w:trHeight w:val="1152"/>
            </w:trPr>
            <w:tc>
              <w:tcPr>
                <w:tcW w:w="0" w:type="auto"/>
                <w:vAlign w:val="bottom"/>
              </w:tcPr>
              <w:p w:rsidR="004C0CCB" w:rsidRDefault="00E472C3" w:rsidP="00E472C3">
                <w:pPr>
                  <w:jc w:val="right"/>
                  <w:rPr>
                    <w:color w:val="FFFFFF" w:themeColor="background1"/>
                  </w:rPr>
                </w:pPr>
                <w:r>
                  <w:rPr>
                    <w:noProof/>
                    <w:color w:val="FFFFFF" w:themeColor="background1"/>
                    <w:lang w:val="en-GB" w:eastAsia="en-GB"/>
                  </w:rPr>
                  <w:drawing>
                    <wp:inline distT="0" distB="0" distL="0" distR="0">
                      <wp:extent cx="2249110" cy="8825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UH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581" cy="884649"/>
                              </a:xfrm>
                              <a:prstGeom prst="rect">
                                <a:avLst/>
                              </a:prstGeom>
                            </pic:spPr>
                          </pic:pic>
                        </a:graphicData>
                      </a:graphic>
                    </wp:inline>
                  </w:drawing>
                </w:r>
              </w:p>
            </w:tc>
          </w:tr>
          <w:tr w:rsidR="004C0CCB">
            <w:trPr>
              <w:trHeight w:val="432"/>
            </w:trPr>
            <w:tc>
              <w:tcPr>
                <w:tcW w:w="0" w:type="auto"/>
                <w:vAlign w:val="bottom"/>
              </w:tcPr>
              <w:p w:rsidR="004C0CCB" w:rsidRDefault="004C0CCB">
                <w:pPr>
                  <w:rPr>
                    <w:color w:val="44546A" w:themeColor="text2"/>
                  </w:rPr>
                </w:pPr>
              </w:p>
            </w:tc>
          </w:tr>
        </w:tbl>
        <w:p w:rsidR="004C0CCB" w:rsidRDefault="00E472C3" w:rsidP="00E472C3">
          <w:pPr>
            <w:spacing w:after="160" w:line="259" w:lineRule="auto"/>
            <w:jc w:val="center"/>
            <w:rPr>
              <w:rFonts w:eastAsiaTheme="minorHAnsi"/>
              <w:sz w:val="22"/>
              <w:szCs w:val="22"/>
              <w:lang w:val="en-GB"/>
            </w:rPr>
          </w:pPr>
          <w:r>
            <w:rPr>
              <w:noProof/>
              <w:lang w:val="en-GB" w:eastAsia="en-GB"/>
            </w:rPr>
            <w:drawing>
              <wp:inline distT="0" distB="0" distL="0" distR="0" wp14:anchorId="4E6BDF6F" wp14:editId="1B677859">
                <wp:extent cx="4116554" cy="308344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discussion colourful.jpg"/>
                        <pic:cNvPicPr/>
                      </pic:nvPicPr>
                      <pic:blipFill>
                        <a:blip r:embed="rId9">
                          <a:extLst>
                            <a:ext uri="{28A0092B-C50C-407E-A947-70E740481C1C}">
                              <a14:useLocalDpi xmlns:a14="http://schemas.microsoft.com/office/drawing/2010/main" val="0"/>
                            </a:ext>
                          </a:extLst>
                        </a:blip>
                        <a:stretch>
                          <a:fillRect/>
                        </a:stretch>
                      </pic:blipFill>
                      <pic:spPr>
                        <a:xfrm>
                          <a:off x="0" y="0"/>
                          <a:ext cx="4119042" cy="3085306"/>
                        </a:xfrm>
                        <a:prstGeom prst="rect">
                          <a:avLst/>
                        </a:prstGeom>
                      </pic:spPr>
                    </pic:pic>
                  </a:graphicData>
                </a:graphic>
              </wp:inline>
            </w:drawing>
          </w:r>
          <w:r>
            <w:rPr>
              <w:noProof/>
              <w:lang w:val="en-GB" w:eastAsia="en-GB"/>
            </w:rPr>
            <mc:AlternateContent>
              <mc:Choice Requires="wps">
                <w:drawing>
                  <wp:anchor distT="0" distB="0" distL="114300" distR="114300" simplePos="0" relativeHeight="251659264" behindDoc="1" locked="0" layoutInCell="1" allowOverlap="1" wp14:anchorId="6B80ABB2" wp14:editId="4247C2CD">
                    <wp:simplePos x="0" y="0"/>
                    <wp:positionH relativeFrom="page">
                      <wp:align>center</wp:align>
                    </wp:positionH>
                    <wp:positionV relativeFrom="page">
                      <wp:posOffset>-701749</wp:posOffset>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536F79" w:rsidRDefault="00536F79" w:rsidP="00E47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left:0;text-align:left;margin-left:0;margin-top:-55.25pt;width:612pt;height:11in;z-index:-251657216;visibility:visible;mso-wrap-style:square;mso-width-percent:1000;mso-height-percent:1000;mso-wrap-distance-left:9pt;mso-wrap-distance-top:0;mso-wrap-distance-right:9pt;mso-wrap-distance-bottom:0;mso-position-horizontal:center;mso-position-horizontal-relative:page;mso-position-vertical:absolute;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" fillcolor="#4a5c74 [3058]" stroked="f" strokeweight="1pt">
                    <v:textbox>
                      <w:txbxContent>
                        <w:p w:rsidR="00536F79" w:rsidRDefault="00536F79" w:rsidP="00E472C3">
                          <w:pPr>
                            <w:jc w:val="center"/>
                          </w:pPr>
                        </w:p>
                      </w:txbxContent>
                    </v:textbox>
                    <w10:wrap anchorx="page" anchory="page"/>
                  </v:rect>
                </w:pict>
              </mc:Fallback>
            </mc:AlternateContent>
          </w:r>
          <w:r w:rsidR="004C0CCB">
            <w:rPr>
              <w:noProof/>
              <w:lang w:val="en-GB" w:eastAsia="en-GB"/>
            </w:rPr>
            <mc:AlternateContent>
              <mc:Choice Requires="wps">
                <w:drawing>
                  <wp:anchor distT="0" distB="0" distL="114300" distR="114300" simplePos="0" relativeHeight="251662336" behindDoc="1" locked="0" layoutInCell="1" allowOverlap="1" wp14:anchorId="560904F8" wp14:editId="33107769">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1143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6F79" w:rsidRDefault="00536F79"/>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4" o:spid="_x0000_s1027" type="#_x0000_t202" style="position:absolute;left:0;text-align:left;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" filled="f" stroked="f" strokeweight=".5pt">
                    <v:textbox style="mso-fit-shape-to-text:t" inset="0,0,0,0">
                      <w:txbxContent>
                        <w:p w:rsidR="00536F79" w:rsidRDefault="00536F79"/>
                      </w:txbxContent>
                    </v:textbox>
                    <w10:wrap anchorx="margin" anchory="margin"/>
                  </v:shape>
                </w:pict>
              </mc:Fallback>
            </mc:AlternateContent>
          </w:r>
          <w:r w:rsidR="004C0CCB">
            <w:rPr>
              <w:noProof/>
              <w:lang w:val="en-GB" w:eastAsia="en-GB"/>
            </w:rPr>
            <mc:AlternateContent>
              <mc:Choice Requires="wps">
                <w:drawing>
                  <wp:anchor distT="0" distB="0" distL="114300" distR="114300" simplePos="0" relativeHeight="251660288" behindDoc="0" locked="0" layoutInCell="1" allowOverlap="1" wp14:anchorId="19C1BE67" wp14:editId="38B2454B">
                    <wp:simplePos x="0" y="0"/>
                    <mc:AlternateContent>
                      <mc:Choice Requires="wp14">
                        <wp:positionH relativeFrom="rightMargin">
                          <wp14:pctPosHOffset>15000</wp14:pctPosHOffset>
                        </wp:positionH>
                      </mc:Choice>
                      <mc:Fallback>
                        <wp:positionH relativeFrom="page">
                          <wp:posOffset>6783070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889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6F79" w:rsidRDefault="00536F79" w:rsidP="00E472C3">
                                <w:pPr>
                                  <w:jc w:val="center"/>
                                </w:pPr>
                              </w:p>
                            </w:txbxContent>
                          </wps:txbx>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8" style="position:absolute;left:0;text-align:left;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" fillcolor="#e7e6e6 [3214]" stroked="f" strokeweight="1pt">
                    <v:textbox>
                      <w:txbxContent>
                        <w:p w:rsidR="00536F79" w:rsidRDefault="00536F79" w:rsidP="00E472C3">
                          <w:pPr>
                            <w:jc w:val="center"/>
                          </w:pPr>
                        </w:p>
                      </w:txbxContent>
                    </v:textbox>
                    <w10:wrap anchorx="margin" anchory="page"/>
                  </v:rect>
                </w:pict>
              </mc:Fallback>
            </mc:AlternateContent>
          </w:r>
          <w:r w:rsidR="004C0CCB">
            <w:rPr>
              <w:noProof/>
              <w:lang w:val="en-GB" w:eastAsia="en-GB"/>
            </w:rPr>
            <mc:AlternateContent>
              <mc:Choice Requires="wps">
                <w:drawing>
                  <wp:anchor distT="0" distB="0" distL="114300" distR="114300" simplePos="0" relativeHeight="251661312" behindDoc="0" locked="0" layoutInCell="1" allowOverlap="1" wp14:anchorId="2A1919DA" wp14:editId="20017E3D">
                    <wp:simplePos x="0" y="0"/>
                    <mc:AlternateContent>
                      <mc:Choice Requires="wp14">
                        <wp:positionH relativeFrom="rightMargin">
                          <wp14:pctPosHOffset>31000</wp14:pctPosHOffset>
                        </wp:positionH>
                      </mc:Choice>
                      <mc:Fallback>
                        <wp:positionH relativeFrom="page">
                          <wp:posOffset>6929120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pPr>
                                <w:r>
                                  <w:rPr>
                                    <w:noProof/>
                                    <w:lang w:val="en-GB" w:eastAsia="en-GB"/>
                                  </w:rPr>
                                  <w:drawing>
                                    <wp:inline distT="0" distB="0" distL="0" distR="0" wp14:anchorId="50BAFDE9" wp14:editId="30ABB67A">
                                      <wp:extent cx="3828055" cy="130780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UHI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7544" cy="1324712"/>
                                              </a:xfrm>
                                              <a:prstGeom prst="rect">
                                                <a:avLst/>
                                              </a:prstGeom>
                                            </pic:spPr>
                                          </pic:pic>
                                        </a:graphicData>
                                      </a:graphic>
                                    </wp:inline>
                                  </w:drawing>
                                </w:r>
                              </w:p>
                              <w:p w:rsidR="00536F79" w:rsidRDefault="00536F79" w:rsidP="00E472C3">
                                <w:pPr>
                                  <w:jc w:val="center"/>
                                </w:pPr>
                              </w:p>
                            </w:txbxContent>
                          </wps:txbx>
                          <wps:bodyPr rtlCol="0" anchor="ctr"/>
                        </wps:wsp>
                      </a:graphicData>
                    </a:graphic>
                    <wp14:sizeRelH relativeFrom="rightMargin">
                      <wp14:pctWidth>80000</wp14:pctWidth>
                    </wp14:sizeRelH>
                    <wp14:sizeRelV relativeFrom="margin">
                      <wp14:pctHeight>0</wp14:pctHeight>
                    </wp14:sizeRelV>
                  </wp:anchor>
                </w:drawing>
              </mc:Choice>
              <mc:Fallback>
                <w:pict>
                  <v:rect id="Rectangle 7" o:spid="_x0000_s1029" style="position:absolute;left:0;text-align:left;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" fillcolor="#e7e6e6 [3214]" stroked="f" strokeweight="1pt">
                    <v:textbox>
                      <w:txbxContent>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rPr>
                              <w:noProof/>
                              <w:lang w:val="en-GB" w:eastAsia="en-GB"/>
                            </w:rPr>
                          </w:pPr>
                        </w:p>
                        <w:p w:rsidR="00536F79" w:rsidRDefault="00536F79" w:rsidP="00E472C3">
                          <w:pPr>
                            <w:jc w:val="center"/>
                          </w:pPr>
                          <w:r>
                            <w:rPr>
                              <w:noProof/>
                              <w:lang w:val="en-GB" w:eastAsia="en-GB"/>
                            </w:rPr>
                            <w:drawing>
                              <wp:inline distT="0" distB="0" distL="0" distR="0" wp14:anchorId="50BAFDE9" wp14:editId="30ABB67A">
                                <wp:extent cx="3828055" cy="130780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UHI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7544" cy="1324712"/>
                                        </a:xfrm>
                                        <a:prstGeom prst="rect">
                                          <a:avLst/>
                                        </a:prstGeom>
                                      </pic:spPr>
                                    </pic:pic>
                                  </a:graphicData>
                                </a:graphic>
                              </wp:inline>
                            </w:drawing>
                          </w:r>
                        </w:p>
                        <w:p w:rsidR="00536F79" w:rsidRDefault="00536F79" w:rsidP="00E472C3">
                          <w:pPr>
                            <w:jc w:val="center"/>
                          </w:pPr>
                        </w:p>
                      </w:txbxContent>
                    </v:textbox>
                    <w10:wrap anchorx="margin" anchory="page"/>
                  </v:rect>
                </w:pict>
              </mc:Fallback>
            </mc:AlternateContent>
          </w:r>
          <w:r w:rsidR="004C0CCB">
            <w:br w:type="page"/>
          </w:r>
        </w:p>
      </w:sdtContent>
    </w:sdt>
    <w:p w:rsidR="00993C35" w:rsidRPr="00B075AB" w:rsidRDefault="00993C35" w:rsidP="005E0EA5">
      <w:pPr>
        <w:pStyle w:val="NoSpacing"/>
        <w:spacing w:line="276" w:lineRule="auto"/>
        <w:rPr>
          <w:b/>
        </w:rPr>
      </w:pPr>
      <w:r w:rsidRPr="00B075AB">
        <w:rPr>
          <w:b/>
        </w:rPr>
        <w:lastRenderedPageBreak/>
        <w:t>1) Outline the project or initiative and what makes it innovative and inspiring (max 300 words).</w:t>
      </w:r>
    </w:p>
    <w:p w:rsidR="00993C35" w:rsidRPr="00B075AB" w:rsidRDefault="00993C35" w:rsidP="005E0EA5">
      <w:pPr>
        <w:pStyle w:val="NoSpacing"/>
        <w:spacing w:line="276" w:lineRule="auto"/>
        <w:rPr>
          <w:rFonts w:cs="Arial"/>
        </w:rPr>
      </w:pPr>
    </w:p>
    <w:p w:rsidR="004743B8" w:rsidRPr="00B075AB" w:rsidRDefault="004743B8" w:rsidP="004743B8">
      <w:pPr>
        <w:rPr>
          <w:rFonts w:cs="Arial"/>
          <w:sz w:val="22"/>
          <w:szCs w:val="22"/>
        </w:rPr>
      </w:pPr>
      <w:r w:rsidRPr="00B075AB">
        <w:rPr>
          <w:rFonts w:cs="Arial"/>
          <w:sz w:val="22"/>
          <w:szCs w:val="22"/>
        </w:rPr>
        <w:t xml:space="preserve">The concept of the Complex Case Discussion Group was introduced by Allie Scott, Team Leader of the Student Support Team, in February 2017.    Over the last few years it has become apparent that we are </w:t>
      </w:r>
      <w:r w:rsidR="00536F79">
        <w:rPr>
          <w:rFonts w:cs="Arial"/>
          <w:sz w:val="22"/>
          <w:szCs w:val="22"/>
        </w:rPr>
        <w:t xml:space="preserve">dealing </w:t>
      </w:r>
      <w:r w:rsidR="00E82BEB">
        <w:rPr>
          <w:rFonts w:cs="Arial"/>
          <w:sz w:val="22"/>
          <w:szCs w:val="22"/>
        </w:rPr>
        <w:t>with a</w:t>
      </w:r>
      <w:r w:rsidRPr="00B075AB">
        <w:rPr>
          <w:rFonts w:cs="Arial"/>
          <w:sz w:val="22"/>
          <w:szCs w:val="22"/>
        </w:rPr>
        <w:t xml:space="preserve"> significant </w:t>
      </w:r>
      <w:r w:rsidR="004C0CCB" w:rsidRPr="00B075AB">
        <w:rPr>
          <w:rFonts w:cs="Arial"/>
          <w:sz w:val="22"/>
          <w:szCs w:val="22"/>
        </w:rPr>
        <w:t>increase</w:t>
      </w:r>
      <w:r w:rsidR="004C0CCB">
        <w:rPr>
          <w:rFonts w:cs="Arial"/>
          <w:sz w:val="22"/>
          <w:szCs w:val="22"/>
        </w:rPr>
        <w:t xml:space="preserve"> </w:t>
      </w:r>
      <w:r w:rsidR="004C0CCB" w:rsidRPr="00B075AB">
        <w:rPr>
          <w:rFonts w:cs="Arial"/>
          <w:sz w:val="22"/>
          <w:szCs w:val="22"/>
        </w:rPr>
        <w:t>in</w:t>
      </w:r>
      <w:r w:rsidRPr="00B075AB">
        <w:rPr>
          <w:rFonts w:cs="Arial"/>
          <w:sz w:val="22"/>
          <w:szCs w:val="22"/>
        </w:rPr>
        <w:t xml:space="preserve"> students who present with co-morbid difficulties and challenging behaviour.  </w:t>
      </w:r>
      <w:r w:rsidR="00536F79">
        <w:rPr>
          <w:rFonts w:cs="Arial"/>
          <w:sz w:val="22"/>
          <w:szCs w:val="22"/>
        </w:rPr>
        <w:t xml:space="preserve">Knowing the </w:t>
      </w:r>
      <w:r w:rsidRPr="00B075AB">
        <w:rPr>
          <w:rFonts w:cs="Arial"/>
          <w:sz w:val="22"/>
          <w:szCs w:val="22"/>
        </w:rPr>
        <w:t xml:space="preserve">benefits of Supervision groups, </w:t>
      </w:r>
      <w:r w:rsidR="00E82BEB">
        <w:rPr>
          <w:rFonts w:cs="Arial"/>
          <w:sz w:val="22"/>
          <w:szCs w:val="22"/>
        </w:rPr>
        <w:t xml:space="preserve">it was </w:t>
      </w:r>
      <w:r w:rsidRPr="00B075AB">
        <w:rPr>
          <w:rFonts w:cs="Arial"/>
          <w:sz w:val="22"/>
          <w:szCs w:val="22"/>
        </w:rPr>
        <w:t xml:space="preserve">felt </w:t>
      </w:r>
      <w:r w:rsidR="00E82BEB">
        <w:rPr>
          <w:rFonts w:cs="Arial"/>
          <w:sz w:val="22"/>
          <w:szCs w:val="22"/>
        </w:rPr>
        <w:t xml:space="preserve">the Balint Groups Model, (Balint 1957), could be applied successfully with </w:t>
      </w:r>
      <w:r w:rsidR="004C0CCB">
        <w:rPr>
          <w:rFonts w:cs="Arial"/>
          <w:sz w:val="22"/>
          <w:szCs w:val="22"/>
        </w:rPr>
        <w:t>lecturers</w:t>
      </w:r>
      <w:r w:rsidRPr="00B075AB">
        <w:rPr>
          <w:rFonts w:cs="Arial"/>
          <w:sz w:val="22"/>
          <w:szCs w:val="22"/>
        </w:rPr>
        <w:t xml:space="preserve">, who are working with difficult/complex students and </w:t>
      </w:r>
      <w:r w:rsidR="004C0CCB">
        <w:rPr>
          <w:rFonts w:cs="Arial"/>
          <w:sz w:val="22"/>
          <w:szCs w:val="22"/>
        </w:rPr>
        <w:t xml:space="preserve">provide </w:t>
      </w:r>
      <w:r w:rsidRPr="00B075AB">
        <w:rPr>
          <w:rFonts w:cs="Arial"/>
          <w:sz w:val="22"/>
          <w:szCs w:val="22"/>
        </w:rPr>
        <w:t xml:space="preserve">space to support them in their work, </w:t>
      </w:r>
      <w:r w:rsidR="004C0CCB">
        <w:rPr>
          <w:rFonts w:cs="Arial"/>
          <w:sz w:val="22"/>
          <w:szCs w:val="22"/>
        </w:rPr>
        <w:t xml:space="preserve">highlight </w:t>
      </w:r>
      <w:r w:rsidRPr="00B075AB">
        <w:rPr>
          <w:rFonts w:cs="Arial"/>
          <w:sz w:val="22"/>
          <w:szCs w:val="22"/>
        </w:rPr>
        <w:t>the legislation and procedures around reasonable adjustment</w:t>
      </w:r>
      <w:r w:rsidR="004C0CCB">
        <w:rPr>
          <w:rFonts w:cs="Arial"/>
          <w:sz w:val="22"/>
          <w:szCs w:val="22"/>
        </w:rPr>
        <w:t>s</w:t>
      </w:r>
      <w:r w:rsidRPr="00B075AB">
        <w:rPr>
          <w:rFonts w:cs="Arial"/>
          <w:sz w:val="22"/>
          <w:szCs w:val="22"/>
        </w:rPr>
        <w:t>, sharing good practice</w:t>
      </w:r>
      <w:r w:rsidR="004C0CCB">
        <w:rPr>
          <w:rFonts w:cs="Arial"/>
          <w:sz w:val="22"/>
          <w:szCs w:val="22"/>
        </w:rPr>
        <w:t xml:space="preserve"> and </w:t>
      </w:r>
      <w:r w:rsidR="004C0CCB" w:rsidRPr="00B075AB">
        <w:rPr>
          <w:rFonts w:cs="Arial"/>
          <w:sz w:val="22"/>
          <w:szCs w:val="22"/>
        </w:rPr>
        <w:t>promoting a forum for empathic peer support</w:t>
      </w:r>
      <w:r w:rsidRPr="00B075AB">
        <w:rPr>
          <w:rFonts w:cs="Arial"/>
          <w:sz w:val="22"/>
          <w:szCs w:val="22"/>
        </w:rPr>
        <w:t xml:space="preserve">.  </w:t>
      </w:r>
    </w:p>
    <w:p w:rsidR="004743B8" w:rsidRPr="00B075AB" w:rsidRDefault="004743B8" w:rsidP="004743B8">
      <w:pPr>
        <w:pStyle w:val="PlainText"/>
        <w:rPr>
          <w:rFonts w:asciiTheme="minorHAnsi" w:hAnsiTheme="minorHAnsi" w:cs="Arial"/>
          <w:sz w:val="22"/>
          <w:szCs w:val="22"/>
        </w:rPr>
      </w:pPr>
    </w:p>
    <w:p w:rsidR="00B54121" w:rsidRPr="00B075AB" w:rsidRDefault="004743B8" w:rsidP="004743B8">
      <w:pPr>
        <w:pStyle w:val="NormalWeb"/>
        <w:rPr>
          <w:rFonts w:asciiTheme="minorHAnsi" w:hAnsiTheme="minorHAnsi" w:cs="Arial"/>
          <w:sz w:val="22"/>
          <w:szCs w:val="22"/>
          <w:lang w:val="en"/>
        </w:rPr>
      </w:pPr>
      <w:r w:rsidRPr="00B075AB">
        <w:rPr>
          <w:rFonts w:asciiTheme="minorHAnsi" w:hAnsiTheme="minorHAnsi" w:cs="Arial"/>
          <w:sz w:val="22"/>
          <w:szCs w:val="22"/>
          <w:lang w:val="en"/>
        </w:rPr>
        <w:t>The group offers a space to reflect on personal experiences of managing challenging students and conflict and stress</w:t>
      </w:r>
      <w:r w:rsidR="004C0CCB">
        <w:rPr>
          <w:rFonts w:asciiTheme="minorHAnsi" w:hAnsiTheme="minorHAnsi" w:cs="Arial"/>
          <w:sz w:val="22"/>
          <w:szCs w:val="22"/>
          <w:lang w:val="en"/>
        </w:rPr>
        <w:t xml:space="preserve"> this can entail</w:t>
      </w:r>
      <w:r w:rsidRPr="00B075AB">
        <w:rPr>
          <w:rFonts w:asciiTheme="minorHAnsi" w:hAnsiTheme="minorHAnsi" w:cs="Arial"/>
          <w:sz w:val="22"/>
          <w:szCs w:val="22"/>
          <w:lang w:val="en"/>
        </w:rPr>
        <w:t xml:space="preserve">. </w:t>
      </w:r>
      <w:r w:rsidR="00B54121" w:rsidRPr="00B075AB">
        <w:rPr>
          <w:rFonts w:asciiTheme="minorHAnsi" w:hAnsiTheme="minorHAnsi" w:cs="Arial"/>
          <w:sz w:val="22"/>
          <w:szCs w:val="22"/>
          <w:lang w:val="en"/>
        </w:rPr>
        <w:t xml:space="preserve">  Where they can look at their personal resonance to reflect on how it may feel for their students who are </w:t>
      </w:r>
      <w:proofErr w:type="gramStart"/>
      <w:r w:rsidR="00B54121" w:rsidRPr="00B075AB">
        <w:rPr>
          <w:rFonts w:asciiTheme="minorHAnsi" w:hAnsiTheme="minorHAnsi" w:cs="Arial"/>
          <w:sz w:val="22"/>
          <w:szCs w:val="22"/>
          <w:lang w:val="en"/>
        </w:rPr>
        <w:t>feeling overwhelmed, disappointed or are</w:t>
      </w:r>
      <w:proofErr w:type="gramEnd"/>
      <w:r w:rsidR="00B54121" w:rsidRPr="00B075AB">
        <w:rPr>
          <w:rFonts w:asciiTheme="minorHAnsi" w:hAnsiTheme="minorHAnsi" w:cs="Arial"/>
          <w:sz w:val="22"/>
          <w:szCs w:val="22"/>
          <w:lang w:val="en"/>
        </w:rPr>
        <w:t xml:space="preserve"> in the midst of an illness or deterioration in their mental wellbeing.  </w:t>
      </w:r>
    </w:p>
    <w:p w:rsidR="00B54121" w:rsidRPr="00B075AB" w:rsidRDefault="00B54121" w:rsidP="004743B8">
      <w:pPr>
        <w:pStyle w:val="NormalWeb"/>
        <w:rPr>
          <w:rFonts w:asciiTheme="minorHAnsi" w:hAnsiTheme="minorHAnsi" w:cs="Arial"/>
          <w:sz w:val="22"/>
          <w:szCs w:val="22"/>
          <w:lang w:val="en"/>
        </w:rPr>
      </w:pPr>
    </w:p>
    <w:p w:rsidR="004743B8" w:rsidRPr="00B075AB" w:rsidRDefault="004743B8" w:rsidP="004743B8">
      <w:pPr>
        <w:pStyle w:val="NormalWeb"/>
        <w:rPr>
          <w:rFonts w:asciiTheme="minorHAnsi" w:hAnsiTheme="minorHAnsi" w:cs="Arial"/>
          <w:sz w:val="22"/>
          <w:szCs w:val="22"/>
          <w:lang w:val="en"/>
        </w:rPr>
      </w:pPr>
      <w:r w:rsidRPr="00B075AB">
        <w:rPr>
          <w:rFonts w:asciiTheme="minorHAnsi" w:hAnsiTheme="minorHAnsi" w:cs="Arial"/>
          <w:sz w:val="22"/>
          <w:szCs w:val="22"/>
          <w:lang w:val="en"/>
        </w:rPr>
        <w:t xml:space="preserve">In the complex case discussion group, thinking about the similarities and differences between ordinary </w:t>
      </w:r>
      <w:r w:rsidR="00B54121" w:rsidRPr="00B075AB">
        <w:rPr>
          <w:rFonts w:asciiTheme="minorHAnsi" w:hAnsiTheme="minorHAnsi" w:cs="Arial"/>
          <w:sz w:val="22"/>
          <w:szCs w:val="22"/>
          <w:lang w:val="en"/>
        </w:rPr>
        <w:t xml:space="preserve">student </w:t>
      </w:r>
      <w:r w:rsidRPr="00B075AB">
        <w:rPr>
          <w:rFonts w:asciiTheme="minorHAnsi" w:hAnsiTheme="minorHAnsi" w:cs="Arial"/>
          <w:sz w:val="22"/>
          <w:szCs w:val="22"/>
          <w:lang w:val="en"/>
        </w:rPr>
        <w:t xml:space="preserve">experiences and </w:t>
      </w:r>
      <w:r w:rsidR="00B54121" w:rsidRPr="00B075AB">
        <w:rPr>
          <w:rFonts w:asciiTheme="minorHAnsi" w:hAnsiTheme="minorHAnsi" w:cs="Arial"/>
          <w:sz w:val="22"/>
          <w:szCs w:val="22"/>
          <w:lang w:val="en"/>
        </w:rPr>
        <w:t xml:space="preserve"> </w:t>
      </w:r>
      <w:r w:rsidR="00502AD4">
        <w:rPr>
          <w:rFonts w:asciiTheme="minorHAnsi" w:hAnsiTheme="minorHAnsi" w:cs="Arial"/>
          <w:sz w:val="22"/>
          <w:szCs w:val="22"/>
          <w:lang w:val="en"/>
        </w:rPr>
        <w:t xml:space="preserve">those </w:t>
      </w:r>
      <w:r w:rsidRPr="00B075AB">
        <w:rPr>
          <w:rFonts w:asciiTheme="minorHAnsi" w:hAnsiTheme="minorHAnsi" w:cs="Arial"/>
          <w:sz w:val="22"/>
          <w:szCs w:val="22"/>
          <w:lang w:val="en"/>
        </w:rPr>
        <w:t>experience</w:t>
      </w:r>
      <w:r w:rsidR="00502AD4">
        <w:rPr>
          <w:rFonts w:asciiTheme="minorHAnsi" w:hAnsiTheme="minorHAnsi" w:cs="Arial"/>
          <w:sz w:val="22"/>
          <w:szCs w:val="22"/>
          <w:lang w:val="en"/>
        </w:rPr>
        <w:t>s</w:t>
      </w:r>
      <w:r w:rsidRPr="00B075AB">
        <w:rPr>
          <w:rFonts w:asciiTheme="minorHAnsi" w:hAnsiTheme="minorHAnsi" w:cs="Arial"/>
          <w:sz w:val="22"/>
          <w:szCs w:val="22"/>
          <w:lang w:val="en"/>
        </w:rPr>
        <w:t xml:space="preserve"> complicated by mental ill health, challenging behaviour and disability </w:t>
      </w:r>
      <w:r w:rsidR="00502AD4" w:rsidRPr="00B075AB">
        <w:rPr>
          <w:rFonts w:asciiTheme="minorHAnsi" w:hAnsiTheme="minorHAnsi" w:cs="Arial"/>
          <w:sz w:val="22"/>
          <w:szCs w:val="22"/>
          <w:lang w:val="en"/>
        </w:rPr>
        <w:t>provi</w:t>
      </w:r>
      <w:r w:rsidR="00502AD4">
        <w:rPr>
          <w:rFonts w:asciiTheme="minorHAnsi" w:hAnsiTheme="minorHAnsi" w:cs="Arial"/>
          <w:sz w:val="22"/>
          <w:szCs w:val="22"/>
          <w:lang w:val="en"/>
        </w:rPr>
        <w:t xml:space="preserve">des </w:t>
      </w:r>
      <w:r w:rsidRPr="00B075AB">
        <w:rPr>
          <w:rFonts w:asciiTheme="minorHAnsi" w:hAnsiTheme="minorHAnsi" w:cs="Arial"/>
          <w:sz w:val="22"/>
          <w:szCs w:val="22"/>
          <w:lang w:val="en"/>
        </w:rPr>
        <w:t xml:space="preserve"> a robust framework for academic and support practice.</w:t>
      </w:r>
    </w:p>
    <w:p w:rsidR="004743B8" w:rsidRPr="00B075AB" w:rsidRDefault="004743B8" w:rsidP="004743B8">
      <w:pPr>
        <w:pStyle w:val="NormalWeb"/>
        <w:rPr>
          <w:rFonts w:asciiTheme="minorHAnsi" w:hAnsiTheme="minorHAnsi" w:cs="Arial"/>
          <w:sz w:val="22"/>
          <w:szCs w:val="22"/>
          <w:lang w:val="en"/>
        </w:rPr>
      </w:pPr>
    </w:p>
    <w:p w:rsidR="004743B8" w:rsidRPr="00B075AB" w:rsidRDefault="004743B8" w:rsidP="004743B8">
      <w:pPr>
        <w:pStyle w:val="NormalWeb"/>
        <w:rPr>
          <w:rFonts w:asciiTheme="minorHAnsi" w:hAnsiTheme="minorHAnsi" w:cs="Arial"/>
          <w:sz w:val="22"/>
          <w:szCs w:val="22"/>
          <w:lang w:val="en"/>
        </w:rPr>
      </w:pPr>
      <w:r w:rsidRPr="00B075AB">
        <w:rPr>
          <w:rFonts w:asciiTheme="minorHAnsi" w:hAnsiTheme="minorHAnsi" w:cs="Arial"/>
          <w:sz w:val="22"/>
          <w:szCs w:val="22"/>
          <w:lang w:val="en"/>
        </w:rPr>
        <w:t xml:space="preserve">The use of everyday language in the discussion, alongside the more technical languages of disability and mental health, helps staff to develop their capacity for self-reflective practice and </w:t>
      </w:r>
      <w:r w:rsidR="00B54121" w:rsidRPr="00B075AB">
        <w:rPr>
          <w:rFonts w:asciiTheme="minorHAnsi" w:hAnsiTheme="minorHAnsi" w:cs="Arial"/>
          <w:sz w:val="22"/>
          <w:szCs w:val="22"/>
          <w:lang w:val="en"/>
        </w:rPr>
        <w:t xml:space="preserve">their </w:t>
      </w:r>
      <w:r w:rsidRPr="00B075AB">
        <w:rPr>
          <w:rFonts w:asciiTheme="minorHAnsi" w:hAnsiTheme="minorHAnsi" w:cs="Arial"/>
          <w:sz w:val="22"/>
          <w:szCs w:val="22"/>
          <w:lang w:val="en"/>
        </w:rPr>
        <w:t xml:space="preserve">communication with students. Learning to talk to students about their difficulties and challenging behaviour in a clear and </w:t>
      </w:r>
      <w:r w:rsidR="00B54121" w:rsidRPr="00B075AB">
        <w:rPr>
          <w:rFonts w:asciiTheme="minorHAnsi" w:hAnsiTheme="minorHAnsi" w:cs="Arial"/>
          <w:sz w:val="22"/>
          <w:szCs w:val="22"/>
          <w:lang w:val="en"/>
        </w:rPr>
        <w:t>understandable</w:t>
      </w:r>
      <w:r w:rsidRPr="00B075AB">
        <w:rPr>
          <w:rFonts w:asciiTheme="minorHAnsi" w:hAnsiTheme="minorHAnsi" w:cs="Arial"/>
          <w:sz w:val="22"/>
          <w:szCs w:val="22"/>
          <w:lang w:val="en"/>
        </w:rPr>
        <w:t xml:space="preserve"> way is an essential skill for any Lecturer, but particularly so for those working with individuals with mental illness and </w:t>
      </w:r>
      <w:r w:rsidR="00B54121" w:rsidRPr="00B075AB">
        <w:rPr>
          <w:rFonts w:asciiTheme="minorHAnsi" w:hAnsiTheme="minorHAnsi" w:cs="Arial"/>
          <w:sz w:val="22"/>
          <w:szCs w:val="22"/>
          <w:lang w:val="en"/>
        </w:rPr>
        <w:t>disability</w:t>
      </w:r>
      <w:r w:rsidRPr="00B075AB">
        <w:rPr>
          <w:rFonts w:asciiTheme="minorHAnsi" w:hAnsiTheme="minorHAnsi" w:cs="Arial"/>
          <w:sz w:val="22"/>
          <w:szCs w:val="22"/>
          <w:lang w:val="en"/>
        </w:rPr>
        <w:t>.</w:t>
      </w:r>
    </w:p>
    <w:p w:rsidR="004743B8" w:rsidRPr="00B075AB" w:rsidRDefault="004743B8" w:rsidP="004743B8">
      <w:pPr>
        <w:pStyle w:val="NormalWeb"/>
        <w:rPr>
          <w:rFonts w:asciiTheme="minorHAnsi" w:hAnsiTheme="minorHAnsi" w:cs="Arial"/>
          <w:sz w:val="22"/>
          <w:szCs w:val="22"/>
          <w:lang w:val="en"/>
        </w:rPr>
      </w:pPr>
    </w:p>
    <w:p w:rsidR="004743B8" w:rsidRPr="00B075AB" w:rsidRDefault="004743B8" w:rsidP="004743B8">
      <w:pPr>
        <w:pStyle w:val="NormalWeb"/>
        <w:rPr>
          <w:rFonts w:asciiTheme="minorHAnsi" w:hAnsiTheme="minorHAnsi" w:cs="Arial"/>
          <w:sz w:val="22"/>
          <w:szCs w:val="22"/>
          <w:lang w:val="en"/>
        </w:rPr>
      </w:pPr>
      <w:r w:rsidRPr="00B075AB">
        <w:rPr>
          <w:rFonts w:asciiTheme="minorHAnsi" w:hAnsiTheme="minorHAnsi" w:cs="Arial"/>
          <w:sz w:val="22"/>
          <w:szCs w:val="22"/>
          <w:lang w:val="en"/>
        </w:rPr>
        <w:t xml:space="preserve">These skills can also be extended to improve communication with colleagues by encouraging a culture of open discussion, which includes sharing emotional responses in a respectful, circumspect way. This reduces isolation and promotes honest, considered peer support.  Improved communication helps reduce the dangers of burnout that can ensue from the emphasis on personal responsibility and self-reliance, which is fundamental in the education setting.  Learning about personal limitations, setting </w:t>
      </w:r>
      <w:r w:rsidR="00B54121" w:rsidRPr="00B075AB">
        <w:rPr>
          <w:rFonts w:asciiTheme="minorHAnsi" w:hAnsiTheme="minorHAnsi" w:cs="Arial"/>
          <w:sz w:val="22"/>
          <w:szCs w:val="22"/>
          <w:lang w:val="en"/>
        </w:rPr>
        <w:t>explicit boundaries</w:t>
      </w:r>
      <w:r w:rsidRPr="00B075AB">
        <w:rPr>
          <w:rFonts w:asciiTheme="minorHAnsi" w:hAnsiTheme="minorHAnsi" w:cs="Arial"/>
          <w:sz w:val="22"/>
          <w:szCs w:val="22"/>
          <w:lang w:val="en"/>
        </w:rPr>
        <w:t xml:space="preserve"> and having realistic expectations of </w:t>
      </w:r>
      <w:proofErr w:type="gramStart"/>
      <w:r w:rsidRPr="00B075AB">
        <w:rPr>
          <w:rFonts w:asciiTheme="minorHAnsi" w:hAnsiTheme="minorHAnsi" w:cs="Arial"/>
          <w:sz w:val="22"/>
          <w:szCs w:val="22"/>
          <w:lang w:val="en"/>
        </w:rPr>
        <w:t>oneself</w:t>
      </w:r>
      <w:proofErr w:type="gramEnd"/>
      <w:r w:rsidRPr="00B075AB">
        <w:rPr>
          <w:rFonts w:asciiTheme="minorHAnsi" w:hAnsiTheme="minorHAnsi" w:cs="Arial"/>
          <w:sz w:val="22"/>
          <w:szCs w:val="22"/>
          <w:lang w:val="en"/>
        </w:rPr>
        <w:t xml:space="preserve"> and others, can also increase satisfaction and effectiveness at work.</w:t>
      </w:r>
    </w:p>
    <w:p w:rsidR="004743B8" w:rsidRPr="00B075AB" w:rsidRDefault="004743B8" w:rsidP="004743B8">
      <w:pPr>
        <w:pStyle w:val="NormalWeb"/>
        <w:rPr>
          <w:rFonts w:asciiTheme="minorHAnsi" w:hAnsiTheme="minorHAnsi" w:cs="Arial"/>
          <w:sz w:val="22"/>
          <w:szCs w:val="22"/>
          <w:lang w:val="en"/>
        </w:rPr>
      </w:pPr>
    </w:p>
    <w:p w:rsidR="004743B8" w:rsidRPr="00B075AB" w:rsidRDefault="004743B8" w:rsidP="004743B8">
      <w:pPr>
        <w:pStyle w:val="NormalWeb"/>
        <w:rPr>
          <w:rFonts w:asciiTheme="minorHAnsi" w:hAnsiTheme="minorHAnsi" w:cs="Arial"/>
          <w:sz w:val="22"/>
          <w:szCs w:val="22"/>
          <w:lang w:val="en"/>
        </w:rPr>
      </w:pPr>
      <w:r w:rsidRPr="00B075AB">
        <w:rPr>
          <w:rFonts w:asciiTheme="minorHAnsi" w:hAnsiTheme="minorHAnsi" w:cs="Arial"/>
          <w:sz w:val="22"/>
          <w:szCs w:val="22"/>
          <w:lang w:val="en"/>
        </w:rPr>
        <w:t>Th</w:t>
      </w:r>
      <w:r w:rsidR="00502AD4">
        <w:rPr>
          <w:rFonts w:asciiTheme="minorHAnsi" w:hAnsiTheme="minorHAnsi" w:cs="Arial"/>
          <w:sz w:val="22"/>
          <w:szCs w:val="22"/>
          <w:lang w:val="en"/>
        </w:rPr>
        <w:t>e group aids thinking about perplexing or frightening</w:t>
      </w:r>
      <w:r w:rsidRPr="00B075AB">
        <w:rPr>
          <w:rFonts w:asciiTheme="minorHAnsi" w:hAnsiTheme="minorHAnsi" w:cs="Arial"/>
          <w:sz w:val="22"/>
          <w:szCs w:val="22"/>
          <w:lang w:val="en"/>
        </w:rPr>
        <w:t xml:space="preserve"> situations with colleagues away from the pressurised work environment, </w:t>
      </w:r>
      <w:r w:rsidR="00502AD4">
        <w:rPr>
          <w:rFonts w:asciiTheme="minorHAnsi" w:hAnsiTheme="minorHAnsi" w:cs="Arial"/>
          <w:sz w:val="22"/>
          <w:szCs w:val="22"/>
          <w:lang w:val="en"/>
        </w:rPr>
        <w:t xml:space="preserve">fosters </w:t>
      </w:r>
      <w:r w:rsidRPr="00B075AB">
        <w:rPr>
          <w:rFonts w:asciiTheme="minorHAnsi" w:hAnsiTheme="minorHAnsi" w:cs="Arial"/>
          <w:sz w:val="22"/>
          <w:szCs w:val="22"/>
          <w:lang w:val="en"/>
        </w:rPr>
        <w:t>sharing emotional responses to accounts of challenging encounters and address</w:t>
      </w:r>
      <w:r w:rsidR="00502AD4">
        <w:rPr>
          <w:rFonts w:asciiTheme="minorHAnsi" w:hAnsiTheme="minorHAnsi" w:cs="Arial"/>
          <w:sz w:val="22"/>
          <w:szCs w:val="22"/>
          <w:lang w:val="en"/>
        </w:rPr>
        <w:t>es</w:t>
      </w:r>
      <w:r w:rsidRPr="00B075AB">
        <w:rPr>
          <w:rFonts w:asciiTheme="minorHAnsi" w:hAnsiTheme="minorHAnsi" w:cs="Arial"/>
          <w:sz w:val="22"/>
          <w:szCs w:val="22"/>
          <w:lang w:val="en"/>
        </w:rPr>
        <w:t xml:space="preserve"> the range of anxieties that supporting students with mental health and other </w:t>
      </w:r>
      <w:r w:rsidR="00B54121" w:rsidRPr="00B075AB">
        <w:rPr>
          <w:rFonts w:asciiTheme="minorHAnsi" w:hAnsiTheme="minorHAnsi" w:cs="Arial"/>
          <w:sz w:val="22"/>
          <w:szCs w:val="22"/>
          <w:lang w:val="en"/>
        </w:rPr>
        <w:t>disabilities</w:t>
      </w:r>
      <w:r w:rsidR="00502AD4">
        <w:rPr>
          <w:rFonts w:asciiTheme="minorHAnsi" w:hAnsiTheme="minorHAnsi" w:cs="Arial"/>
          <w:sz w:val="22"/>
          <w:szCs w:val="22"/>
          <w:lang w:val="en"/>
        </w:rPr>
        <w:t xml:space="preserve"> can elicit.  It </w:t>
      </w:r>
      <w:r w:rsidRPr="00B075AB">
        <w:rPr>
          <w:rFonts w:asciiTheme="minorHAnsi" w:hAnsiTheme="minorHAnsi" w:cs="Arial"/>
          <w:sz w:val="22"/>
          <w:szCs w:val="22"/>
          <w:lang w:val="en"/>
        </w:rPr>
        <w:t xml:space="preserve">enables </w:t>
      </w:r>
      <w:r w:rsidR="00502AD4">
        <w:rPr>
          <w:rFonts w:asciiTheme="minorHAnsi" w:hAnsiTheme="minorHAnsi" w:cs="Arial"/>
          <w:sz w:val="22"/>
          <w:szCs w:val="22"/>
          <w:lang w:val="en"/>
        </w:rPr>
        <w:t xml:space="preserve">discussion around and </w:t>
      </w:r>
      <w:r w:rsidRPr="00B075AB">
        <w:rPr>
          <w:rFonts w:asciiTheme="minorHAnsi" w:hAnsiTheme="minorHAnsi" w:cs="Arial"/>
          <w:sz w:val="22"/>
          <w:szCs w:val="22"/>
          <w:lang w:val="en"/>
        </w:rPr>
        <w:t xml:space="preserve">greater acceptance of personal </w:t>
      </w:r>
      <w:r w:rsidR="00502AD4">
        <w:rPr>
          <w:rFonts w:asciiTheme="minorHAnsi" w:hAnsiTheme="minorHAnsi" w:cs="Arial"/>
          <w:sz w:val="22"/>
          <w:szCs w:val="22"/>
          <w:lang w:val="en"/>
        </w:rPr>
        <w:t xml:space="preserve">responses to these issues and helps to </w:t>
      </w:r>
      <w:r w:rsidRPr="00B075AB">
        <w:rPr>
          <w:rFonts w:asciiTheme="minorHAnsi" w:hAnsiTheme="minorHAnsi" w:cs="Arial"/>
          <w:sz w:val="22"/>
          <w:szCs w:val="22"/>
          <w:lang w:val="en"/>
        </w:rPr>
        <w:t>reduce its stigmatisation.</w:t>
      </w:r>
    </w:p>
    <w:p w:rsidR="004743B8" w:rsidRPr="00B075AB" w:rsidRDefault="004743B8" w:rsidP="004743B8">
      <w:pPr>
        <w:pStyle w:val="PlainText"/>
        <w:rPr>
          <w:rFonts w:asciiTheme="minorHAnsi" w:hAnsiTheme="minorHAnsi"/>
          <w:sz w:val="22"/>
          <w:szCs w:val="22"/>
        </w:rPr>
      </w:pPr>
    </w:p>
    <w:p w:rsidR="00B54121" w:rsidRPr="00B075AB" w:rsidRDefault="00B54121" w:rsidP="004743B8">
      <w:pPr>
        <w:pStyle w:val="PlainText"/>
        <w:rPr>
          <w:rFonts w:asciiTheme="minorHAnsi" w:hAnsiTheme="minorHAnsi"/>
          <w:sz w:val="22"/>
          <w:szCs w:val="22"/>
        </w:rPr>
      </w:pPr>
    </w:p>
    <w:p w:rsidR="00425B09" w:rsidRPr="00B075AB" w:rsidRDefault="00425B09" w:rsidP="005E0EA5">
      <w:pPr>
        <w:pStyle w:val="NoSpacing"/>
        <w:spacing w:line="276" w:lineRule="auto"/>
      </w:pPr>
    </w:p>
    <w:p w:rsidR="00993C35" w:rsidRDefault="00993C35" w:rsidP="005E0EA5">
      <w:pPr>
        <w:pStyle w:val="NoSpacing"/>
        <w:spacing w:line="276" w:lineRule="auto"/>
        <w:rPr>
          <w:b/>
        </w:rPr>
      </w:pPr>
      <w:r w:rsidRPr="002B48B1">
        <w:rPr>
          <w:b/>
        </w:rPr>
        <w:t>2) Detail how the project or initiative was delivered, from the planning stage through to its successful conclusion (max 300 words). Include details of timing* and funding.</w:t>
      </w:r>
    </w:p>
    <w:p w:rsidR="002B48B1" w:rsidRDefault="002B48B1" w:rsidP="005E0EA5">
      <w:pPr>
        <w:pStyle w:val="NoSpacing"/>
        <w:spacing w:line="276" w:lineRule="auto"/>
      </w:pPr>
    </w:p>
    <w:p w:rsidR="00B54121" w:rsidRPr="00B075AB" w:rsidRDefault="00B54121" w:rsidP="005E0EA5">
      <w:pPr>
        <w:pStyle w:val="NoSpacing"/>
        <w:spacing w:line="276" w:lineRule="auto"/>
        <w:rPr>
          <w:szCs w:val="24"/>
        </w:rPr>
      </w:pPr>
      <w:r w:rsidRPr="00B075AB">
        <w:rPr>
          <w:szCs w:val="24"/>
        </w:rPr>
        <w:t>As a</w:t>
      </w:r>
      <w:r w:rsidR="00502AD4">
        <w:rPr>
          <w:szCs w:val="24"/>
        </w:rPr>
        <w:t>n</w:t>
      </w:r>
      <w:r w:rsidRPr="00B075AB">
        <w:rPr>
          <w:szCs w:val="24"/>
        </w:rPr>
        <w:t xml:space="preserve"> experienced Counsellor, the concept of a Supervision group was one I was extremely familiar with.  It was becoming apparent staff wanted to have more discussions around challenging students, whose behaviour was </w:t>
      </w:r>
      <w:r w:rsidR="00502AD4" w:rsidRPr="00B075AB">
        <w:rPr>
          <w:szCs w:val="24"/>
        </w:rPr>
        <w:t>problematic</w:t>
      </w:r>
      <w:r w:rsidRPr="00B075AB">
        <w:rPr>
          <w:szCs w:val="24"/>
        </w:rPr>
        <w:t xml:space="preserve"> w</w:t>
      </w:r>
      <w:r w:rsidR="00B075AB" w:rsidRPr="00B075AB">
        <w:rPr>
          <w:szCs w:val="24"/>
        </w:rPr>
        <w:t xml:space="preserve">ithin the classroom environment </w:t>
      </w:r>
      <w:r w:rsidRPr="00B075AB">
        <w:rPr>
          <w:szCs w:val="24"/>
        </w:rPr>
        <w:t>and wh</w:t>
      </w:r>
      <w:r w:rsidR="00B075AB" w:rsidRPr="00B075AB">
        <w:rPr>
          <w:szCs w:val="24"/>
        </w:rPr>
        <w:t>at</w:t>
      </w:r>
      <w:r w:rsidR="00502AD4">
        <w:rPr>
          <w:szCs w:val="24"/>
        </w:rPr>
        <w:t xml:space="preserve"> the term </w:t>
      </w:r>
      <w:r w:rsidR="00502AD4" w:rsidRPr="00B075AB">
        <w:rPr>
          <w:szCs w:val="24"/>
        </w:rPr>
        <w:t>“</w:t>
      </w:r>
      <w:r w:rsidR="00B075AB" w:rsidRPr="00B075AB">
        <w:rPr>
          <w:szCs w:val="24"/>
        </w:rPr>
        <w:t xml:space="preserve">reasonable adjustment” </w:t>
      </w:r>
      <w:r w:rsidR="00502AD4">
        <w:rPr>
          <w:szCs w:val="24"/>
        </w:rPr>
        <w:t xml:space="preserve">actually </w:t>
      </w:r>
      <w:r w:rsidR="00B075AB" w:rsidRPr="00B075AB">
        <w:rPr>
          <w:szCs w:val="24"/>
        </w:rPr>
        <w:t>meant and where the</w:t>
      </w:r>
      <w:r w:rsidR="00502AD4">
        <w:rPr>
          <w:szCs w:val="24"/>
        </w:rPr>
        <w:t xml:space="preserve"> boundaries lay.  </w:t>
      </w:r>
      <w:r w:rsidR="00B075AB" w:rsidRPr="00B075AB">
        <w:rPr>
          <w:szCs w:val="24"/>
        </w:rPr>
        <w:t xml:space="preserve">  </w:t>
      </w:r>
    </w:p>
    <w:p w:rsidR="00B075AB" w:rsidRPr="00B075AB" w:rsidRDefault="00B075AB" w:rsidP="005E0EA5">
      <w:pPr>
        <w:pStyle w:val="NoSpacing"/>
        <w:spacing w:line="276" w:lineRule="auto"/>
        <w:rPr>
          <w:szCs w:val="24"/>
        </w:rPr>
      </w:pPr>
    </w:p>
    <w:p w:rsidR="00B54121" w:rsidRPr="00B075AB" w:rsidRDefault="00B54121" w:rsidP="005E0EA5">
      <w:pPr>
        <w:pStyle w:val="NoSpacing"/>
        <w:spacing w:line="276" w:lineRule="auto"/>
        <w:rPr>
          <w:szCs w:val="24"/>
        </w:rPr>
      </w:pPr>
      <w:r w:rsidRPr="00B075AB">
        <w:rPr>
          <w:szCs w:val="24"/>
        </w:rPr>
        <w:lastRenderedPageBreak/>
        <w:t xml:space="preserve">I spoke to some lecturers </w:t>
      </w:r>
      <w:r w:rsidR="008B1BFC" w:rsidRPr="00B075AB">
        <w:rPr>
          <w:szCs w:val="24"/>
        </w:rPr>
        <w:t>whom</w:t>
      </w:r>
      <w:r w:rsidRPr="00B075AB">
        <w:rPr>
          <w:szCs w:val="24"/>
        </w:rPr>
        <w:t xml:space="preserve"> I was currently </w:t>
      </w:r>
      <w:r w:rsidR="006153CA" w:rsidRPr="00B075AB">
        <w:rPr>
          <w:szCs w:val="24"/>
        </w:rPr>
        <w:t xml:space="preserve">involved </w:t>
      </w:r>
      <w:r w:rsidR="006153CA">
        <w:rPr>
          <w:szCs w:val="24"/>
        </w:rPr>
        <w:t>in</w:t>
      </w:r>
      <w:r w:rsidRPr="00B075AB">
        <w:rPr>
          <w:szCs w:val="24"/>
        </w:rPr>
        <w:t xml:space="preserve"> </w:t>
      </w:r>
      <w:r w:rsidR="00B075AB" w:rsidRPr="00B075AB">
        <w:rPr>
          <w:szCs w:val="24"/>
        </w:rPr>
        <w:t xml:space="preserve">managing </w:t>
      </w:r>
      <w:r w:rsidRPr="00B075AB">
        <w:rPr>
          <w:szCs w:val="24"/>
        </w:rPr>
        <w:t>complex situations</w:t>
      </w:r>
      <w:r w:rsidR="006153CA">
        <w:rPr>
          <w:szCs w:val="24"/>
        </w:rPr>
        <w:t xml:space="preserve"> with</w:t>
      </w:r>
      <w:r w:rsidRPr="00B075AB">
        <w:rPr>
          <w:szCs w:val="24"/>
        </w:rPr>
        <w:t xml:space="preserve"> and asked</w:t>
      </w:r>
      <w:r w:rsidR="008B1BFC" w:rsidRPr="00B075AB">
        <w:rPr>
          <w:szCs w:val="24"/>
        </w:rPr>
        <w:t xml:space="preserve"> i</w:t>
      </w:r>
      <w:r w:rsidRPr="00B075AB">
        <w:rPr>
          <w:szCs w:val="24"/>
        </w:rPr>
        <w:t xml:space="preserve">f they would be interested in </w:t>
      </w:r>
      <w:r w:rsidR="008B1BFC" w:rsidRPr="00B075AB">
        <w:rPr>
          <w:szCs w:val="24"/>
        </w:rPr>
        <w:t>attending</w:t>
      </w:r>
      <w:r w:rsidRPr="00B075AB">
        <w:rPr>
          <w:szCs w:val="24"/>
        </w:rPr>
        <w:t xml:space="preserve"> the group.  The responses were all positive and I set about </w:t>
      </w:r>
      <w:r w:rsidR="008B1BFC" w:rsidRPr="00B075AB">
        <w:rPr>
          <w:szCs w:val="24"/>
        </w:rPr>
        <w:t>organising</w:t>
      </w:r>
      <w:r w:rsidRPr="00B075AB">
        <w:rPr>
          <w:szCs w:val="24"/>
        </w:rPr>
        <w:t xml:space="preserve"> the first meeting. </w:t>
      </w:r>
    </w:p>
    <w:p w:rsidR="00B54121" w:rsidRPr="00B075AB" w:rsidRDefault="00B54121" w:rsidP="005E0EA5">
      <w:pPr>
        <w:pStyle w:val="NoSpacing"/>
        <w:spacing w:line="276" w:lineRule="auto"/>
        <w:rPr>
          <w:szCs w:val="24"/>
        </w:rPr>
      </w:pPr>
    </w:p>
    <w:p w:rsidR="00B075AB" w:rsidRPr="00B075AB" w:rsidRDefault="006C1646" w:rsidP="00B54121">
      <w:pPr>
        <w:rPr>
          <w:sz w:val="22"/>
        </w:rPr>
      </w:pPr>
      <w:r w:rsidRPr="00B075AB">
        <w:rPr>
          <w:sz w:val="22"/>
        </w:rPr>
        <w:t xml:space="preserve">The </w:t>
      </w:r>
      <w:r w:rsidR="00B54121" w:rsidRPr="00B075AB">
        <w:rPr>
          <w:sz w:val="22"/>
        </w:rPr>
        <w:t xml:space="preserve">first meeting was held on </w:t>
      </w:r>
      <w:r w:rsidR="008B1BFC" w:rsidRPr="00B075AB">
        <w:rPr>
          <w:sz w:val="22"/>
        </w:rPr>
        <w:t>a Thursday</w:t>
      </w:r>
      <w:r w:rsidR="00B54121" w:rsidRPr="00B075AB">
        <w:rPr>
          <w:sz w:val="22"/>
        </w:rPr>
        <w:t xml:space="preserve"> afternoon at 4pm.  </w:t>
      </w:r>
      <w:r w:rsidR="006153CA">
        <w:rPr>
          <w:sz w:val="22"/>
        </w:rPr>
        <w:t xml:space="preserve">It consisted of a </w:t>
      </w:r>
      <w:r w:rsidR="00B075AB" w:rsidRPr="00B075AB">
        <w:rPr>
          <w:sz w:val="22"/>
        </w:rPr>
        <w:t xml:space="preserve">small closed group </w:t>
      </w:r>
      <w:r w:rsidR="006153CA">
        <w:rPr>
          <w:sz w:val="22"/>
        </w:rPr>
        <w:t xml:space="preserve">of invited </w:t>
      </w:r>
      <w:r w:rsidR="00B075AB" w:rsidRPr="00B075AB">
        <w:rPr>
          <w:sz w:val="22"/>
        </w:rPr>
        <w:t xml:space="preserve">tutors who I knew had particularly challenging </w:t>
      </w:r>
      <w:r w:rsidR="006153CA">
        <w:rPr>
          <w:sz w:val="22"/>
        </w:rPr>
        <w:t xml:space="preserve">scenarios </w:t>
      </w:r>
      <w:r w:rsidR="00B075AB" w:rsidRPr="00B075AB">
        <w:rPr>
          <w:sz w:val="22"/>
        </w:rPr>
        <w:t xml:space="preserve">this year.  </w:t>
      </w:r>
      <w:r w:rsidR="006153CA">
        <w:rPr>
          <w:sz w:val="22"/>
        </w:rPr>
        <w:t xml:space="preserve">The group is very mixed in </w:t>
      </w:r>
      <w:r w:rsidR="00B075AB" w:rsidRPr="00B075AB">
        <w:rPr>
          <w:sz w:val="22"/>
        </w:rPr>
        <w:t>terms of new lecturers and a couple of extremely experienced ones</w:t>
      </w:r>
      <w:r w:rsidR="00835C11">
        <w:rPr>
          <w:sz w:val="22"/>
        </w:rPr>
        <w:t xml:space="preserve">, </w:t>
      </w:r>
      <w:r w:rsidR="00835C11" w:rsidRPr="00B075AB">
        <w:rPr>
          <w:sz w:val="22"/>
        </w:rPr>
        <w:t>so</w:t>
      </w:r>
      <w:r w:rsidR="00B075AB" w:rsidRPr="00B075AB">
        <w:rPr>
          <w:sz w:val="22"/>
        </w:rPr>
        <w:t xml:space="preserve"> the peer support/sharing element is particularly rich.  Making it a closed group has made it quite intimate and trusting.  At the initial meeting we </w:t>
      </w:r>
      <w:r w:rsidR="00835C11">
        <w:rPr>
          <w:sz w:val="22"/>
        </w:rPr>
        <w:t xml:space="preserve">contracted </w:t>
      </w:r>
      <w:r w:rsidR="00B075AB" w:rsidRPr="00B075AB">
        <w:rPr>
          <w:sz w:val="22"/>
        </w:rPr>
        <w:t xml:space="preserve">and </w:t>
      </w:r>
      <w:r w:rsidR="00B54121" w:rsidRPr="00B075AB">
        <w:rPr>
          <w:sz w:val="22"/>
        </w:rPr>
        <w:t>creat</w:t>
      </w:r>
      <w:r w:rsidR="00B075AB" w:rsidRPr="00B075AB">
        <w:rPr>
          <w:sz w:val="22"/>
        </w:rPr>
        <w:t>ed</w:t>
      </w:r>
      <w:r w:rsidR="00B54121" w:rsidRPr="00B075AB">
        <w:rPr>
          <w:sz w:val="22"/>
        </w:rPr>
        <w:t xml:space="preserve"> the boundaries</w:t>
      </w:r>
      <w:r w:rsidR="00B075AB" w:rsidRPr="00B075AB">
        <w:rPr>
          <w:sz w:val="22"/>
        </w:rPr>
        <w:t xml:space="preserve"> </w:t>
      </w:r>
      <w:r w:rsidR="00B54121" w:rsidRPr="00B075AB">
        <w:rPr>
          <w:sz w:val="22"/>
        </w:rPr>
        <w:t xml:space="preserve">of regularity, whether it’s an open or closed group &amp; </w:t>
      </w:r>
      <w:r w:rsidR="00B075AB" w:rsidRPr="00B075AB">
        <w:rPr>
          <w:sz w:val="22"/>
        </w:rPr>
        <w:t xml:space="preserve">most importantly confidentiality.  It was </w:t>
      </w:r>
      <w:r w:rsidR="00B54121" w:rsidRPr="00B075AB">
        <w:rPr>
          <w:sz w:val="22"/>
        </w:rPr>
        <w:t>decided to use real names</w:t>
      </w:r>
      <w:r w:rsidR="00835C11">
        <w:rPr>
          <w:sz w:val="22"/>
        </w:rPr>
        <w:t xml:space="preserve"> of students</w:t>
      </w:r>
      <w:r w:rsidR="00B075AB" w:rsidRPr="00B075AB">
        <w:rPr>
          <w:sz w:val="22"/>
        </w:rPr>
        <w:t>,</w:t>
      </w:r>
      <w:r w:rsidR="00B54121" w:rsidRPr="00B075AB">
        <w:rPr>
          <w:sz w:val="22"/>
        </w:rPr>
        <w:t xml:space="preserve"> not pseudonyms</w:t>
      </w:r>
      <w:r w:rsidR="00B075AB" w:rsidRPr="00B075AB">
        <w:rPr>
          <w:sz w:val="22"/>
        </w:rPr>
        <w:t>,</w:t>
      </w:r>
      <w:r w:rsidR="00B54121" w:rsidRPr="00B075AB">
        <w:rPr>
          <w:sz w:val="22"/>
        </w:rPr>
        <w:t xml:space="preserve"> as the </w:t>
      </w:r>
      <w:r w:rsidR="00B075AB" w:rsidRPr="00B075AB">
        <w:rPr>
          <w:sz w:val="22"/>
        </w:rPr>
        <w:t>lecturers</w:t>
      </w:r>
      <w:r w:rsidR="00B54121" w:rsidRPr="00B075AB">
        <w:rPr>
          <w:sz w:val="22"/>
        </w:rPr>
        <w:t xml:space="preserve"> all thought it would be helpful for others to know if there are issues interfering with </w:t>
      </w:r>
      <w:r w:rsidR="00B075AB" w:rsidRPr="00B075AB">
        <w:rPr>
          <w:sz w:val="22"/>
        </w:rPr>
        <w:t xml:space="preserve">a students’ </w:t>
      </w:r>
      <w:r w:rsidR="00B54121" w:rsidRPr="00B075AB">
        <w:rPr>
          <w:sz w:val="22"/>
        </w:rPr>
        <w:t>learning</w:t>
      </w:r>
      <w:r w:rsidR="00B075AB" w:rsidRPr="00B075AB">
        <w:rPr>
          <w:sz w:val="22"/>
        </w:rPr>
        <w:t xml:space="preserve">, the group then had to think carefully about the </w:t>
      </w:r>
      <w:r w:rsidR="00B54121" w:rsidRPr="00B075AB">
        <w:rPr>
          <w:sz w:val="22"/>
        </w:rPr>
        <w:t xml:space="preserve">consent and disclosure of information entrusted in us by the students – </w:t>
      </w:r>
      <w:r w:rsidR="00B075AB" w:rsidRPr="00B075AB">
        <w:rPr>
          <w:sz w:val="22"/>
        </w:rPr>
        <w:t xml:space="preserve">and I made it explicit that </w:t>
      </w:r>
      <w:r w:rsidR="00B54121" w:rsidRPr="00B075AB">
        <w:rPr>
          <w:sz w:val="22"/>
        </w:rPr>
        <w:t xml:space="preserve">I won’t disclose anything from counselling if one of my clients comes up.  </w:t>
      </w:r>
    </w:p>
    <w:p w:rsidR="00B075AB" w:rsidRPr="00B075AB" w:rsidRDefault="00B075AB" w:rsidP="00B54121">
      <w:pPr>
        <w:rPr>
          <w:sz w:val="22"/>
        </w:rPr>
      </w:pPr>
    </w:p>
    <w:p w:rsidR="00CB2410" w:rsidRDefault="00B075AB" w:rsidP="00B075AB">
      <w:pPr>
        <w:rPr>
          <w:sz w:val="22"/>
        </w:rPr>
      </w:pPr>
      <w:r w:rsidRPr="00B075AB">
        <w:rPr>
          <w:sz w:val="22"/>
        </w:rPr>
        <w:t xml:space="preserve">We took time to </w:t>
      </w:r>
      <w:r w:rsidR="00B54121" w:rsidRPr="00B075AB">
        <w:rPr>
          <w:sz w:val="22"/>
        </w:rPr>
        <w:t>defin</w:t>
      </w:r>
      <w:r w:rsidRPr="00B075AB">
        <w:rPr>
          <w:sz w:val="22"/>
        </w:rPr>
        <w:t>e</w:t>
      </w:r>
      <w:r w:rsidR="00B54121" w:rsidRPr="00B075AB">
        <w:rPr>
          <w:sz w:val="22"/>
        </w:rPr>
        <w:t xml:space="preserve"> the purpose of the group</w:t>
      </w:r>
      <w:r w:rsidRPr="00B075AB">
        <w:rPr>
          <w:sz w:val="22"/>
        </w:rPr>
        <w:t xml:space="preserve">, this consensus was </w:t>
      </w:r>
      <w:r w:rsidR="00B54121" w:rsidRPr="00B075AB">
        <w:rPr>
          <w:sz w:val="22"/>
        </w:rPr>
        <w:t>very important</w:t>
      </w:r>
      <w:r w:rsidRPr="00B075AB">
        <w:rPr>
          <w:sz w:val="22"/>
        </w:rPr>
        <w:t>.  We agreed that t</w:t>
      </w:r>
      <w:r w:rsidR="00B54121" w:rsidRPr="00B075AB">
        <w:rPr>
          <w:sz w:val="22"/>
        </w:rPr>
        <w:t xml:space="preserve">he group members </w:t>
      </w:r>
      <w:r w:rsidRPr="00B075AB">
        <w:rPr>
          <w:sz w:val="22"/>
        </w:rPr>
        <w:t xml:space="preserve">would </w:t>
      </w:r>
      <w:r w:rsidR="00B54121" w:rsidRPr="00B075AB">
        <w:rPr>
          <w:sz w:val="22"/>
        </w:rPr>
        <w:t xml:space="preserve">take it in turns to present a student or situation that they are struggling with, preparing the presentation is a helpful process in itself and </w:t>
      </w:r>
      <w:r w:rsidRPr="00B075AB">
        <w:rPr>
          <w:sz w:val="22"/>
        </w:rPr>
        <w:t xml:space="preserve">we agreed these would be a </w:t>
      </w:r>
      <w:r w:rsidR="00B54121" w:rsidRPr="00B075AB">
        <w:rPr>
          <w:sz w:val="22"/>
        </w:rPr>
        <w:t xml:space="preserve">brief introduction </w:t>
      </w:r>
      <w:r w:rsidRPr="00B075AB">
        <w:rPr>
          <w:sz w:val="22"/>
        </w:rPr>
        <w:t xml:space="preserve">and outline of the case and </w:t>
      </w:r>
      <w:r w:rsidR="00B54121" w:rsidRPr="00B075AB">
        <w:rPr>
          <w:sz w:val="22"/>
        </w:rPr>
        <w:t xml:space="preserve">then </w:t>
      </w:r>
      <w:r w:rsidRPr="00B075AB">
        <w:rPr>
          <w:sz w:val="22"/>
        </w:rPr>
        <w:t xml:space="preserve">the group </w:t>
      </w:r>
      <w:r w:rsidR="00835C11">
        <w:rPr>
          <w:sz w:val="22"/>
        </w:rPr>
        <w:t xml:space="preserve">collaborate </w:t>
      </w:r>
      <w:r w:rsidR="00B54121" w:rsidRPr="00B075AB">
        <w:rPr>
          <w:sz w:val="22"/>
        </w:rPr>
        <w:t>about what might be a helpful way to understand the</w:t>
      </w:r>
      <w:r w:rsidRPr="00B075AB">
        <w:rPr>
          <w:sz w:val="22"/>
        </w:rPr>
        <w:t xml:space="preserve"> students issues</w:t>
      </w:r>
      <w:r w:rsidR="00835C11">
        <w:rPr>
          <w:sz w:val="22"/>
        </w:rPr>
        <w:t xml:space="preserve"> / </w:t>
      </w:r>
      <w:r w:rsidRPr="00B075AB">
        <w:rPr>
          <w:sz w:val="22"/>
        </w:rPr>
        <w:t xml:space="preserve">situation, their behaviour and the wider implications of this on the Lecturer, staff and </w:t>
      </w:r>
      <w:r w:rsidR="00835C11">
        <w:rPr>
          <w:sz w:val="22"/>
        </w:rPr>
        <w:t xml:space="preserve">other </w:t>
      </w:r>
      <w:r w:rsidRPr="00B075AB">
        <w:rPr>
          <w:sz w:val="22"/>
        </w:rPr>
        <w:t>students</w:t>
      </w:r>
      <w:r w:rsidR="00835C11">
        <w:rPr>
          <w:sz w:val="22"/>
        </w:rPr>
        <w:t xml:space="preserve"> together with </w:t>
      </w:r>
      <w:r w:rsidR="00B54121" w:rsidRPr="00B075AB">
        <w:rPr>
          <w:sz w:val="22"/>
        </w:rPr>
        <w:t>constructive way</w:t>
      </w:r>
      <w:r w:rsidRPr="00B075AB">
        <w:rPr>
          <w:sz w:val="22"/>
        </w:rPr>
        <w:t xml:space="preserve">s which may </w:t>
      </w:r>
      <w:r w:rsidR="00B54121" w:rsidRPr="00B075AB">
        <w:rPr>
          <w:sz w:val="22"/>
        </w:rPr>
        <w:t xml:space="preserve">help them.  </w:t>
      </w:r>
      <w:r w:rsidRPr="00B075AB">
        <w:rPr>
          <w:sz w:val="22"/>
        </w:rPr>
        <w:t xml:space="preserve">This takes about </w:t>
      </w:r>
      <w:r w:rsidR="00B54121" w:rsidRPr="00B075AB">
        <w:rPr>
          <w:sz w:val="22"/>
        </w:rPr>
        <w:t xml:space="preserve">1/2hr and the floor is </w:t>
      </w:r>
      <w:r w:rsidR="00835C11">
        <w:rPr>
          <w:sz w:val="22"/>
        </w:rPr>
        <w:t xml:space="preserve">then </w:t>
      </w:r>
      <w:r w:rsidR="00B54121" w:rsidRPr="00B075AB">
        <w:rPr>
          <w:sz w:val="22"/>
        </w:rPr>
        <w:t>open for 20mins for anyone to talk about anything</w:t>
      </w:r>
      <w:r w:rsidRPr="00B075AB">
        <w:rPr>
          <w:sz w:val="22"/>
        </w:rPr>
        <w:t xml:space="preserve"> they wish to bring.  </w:t>
      </w:r>
    </w:p>
    <w:p w:rsidR="00693E47" w:rsidRDefault="00693E47" w:rsidP="00B075AB">
      <w:pPr>
        <w:rPr>
          <w:sz w:val="22"/>
        </w:rPr>
      </w:pPr>
    </w:p>
    <w:p w:rsidR="00693E47" w:rsidRPr="00B075AB" w:rsidRDefault="00693E47" w:rsidP="00B075AB">
      <w:pPr>
        <w:rPr>
          <w:sz w:val="22"/>
        </w:rPr>
      </w:pPr>
      <w:r>
        <w:rPr>
          <w:sz w:val="22"/>
        </w:rPr>
        <w:t xml:space="preserve">The group will be piloted until June 2017, where it will then be evaluated and </w:t>
      </w:r>
      <w:proofErr w:type="gramStart"/>
      <w:r>
        <w:rPr>
          <w:sz w:val="22"/>
        </w:rPr>
        <w:t>a  focus</w:t>
      </w:r>
      <w:proofErr w:type="gramEnd"/>
      <w:r>
        <w:rPr>
          <w:sz w:val="22"/>
        </w:rPr>
        <w:t xml:space="preserve"> group will be put together to look at how to role this out to more staff. </w:t>
      </w:r>
      <w:bookmarkStart w:id="0" w:name="_GoBack"/>
      <w:bookmarkEnd w:id="0"/>
    </w:p>
    <w:p w:rsidR="00CB2410" w:rsidRDefault="00CB2410" w:rsidP="005E0EA5">
      <w:pPr>
        <w:pStyle w:val="NoSpacing"/>
        <w:spacing w:line="276" w:lineRule="auto"/>
      </w:pPr>
    </w:p>
    <w:p w:rsidR="00993C35" w:rsidRPr="00425B09" w:rsidRDefault="00993C35" w:rsidP="005E0EA5">
      <w:pPr>
        <w:pStyle w:val="NoSpacing"/>
        <w:spacing w:line="276" w:lineRule="auto"/>
      </w:pPr>
      <w:r w:rsidRPr="00CD4AC1">
        <w:rPr>
          <w:b/>
        </w:rPr>
        <w:t>3) Outline the project or initiative’s outcome(s) within the university and beyond with relevant supporting evidence, metrics or testimony where appropriate (max 400 words).</w:t>
      </w:r>
    </w:p>
    <w:p w:rsidR="00CD4AC1" w:rsidRDefault="00CD4AC1" w:rsidP="005E0EA5">
      <w:pPr>
        <w:pStyle w:val="NoSpacing"/>
        <w:spacing w:line="276" w:lineRule="auto"/>
      </w:pPr>
    </w:p>
    <w:p w:rsidR="006C4477" w:rsidRDefault="008450E2" w:rsidP="005E0EA5">
      <w:pPr>
        <w:pStyle w:val="NoSpacing"/>
        <w:numPr>
          <w:ilvl w:val="0"/>
          <w:numId w:val="1"/>
        </w:numPr>
        <w:spacing w:line="276" w:lineRule="auto"/>
      </w:pPr>
      <w:r>
        <w:t xml:space="preserve">Provide a </w:t>
      </w:r>
      <w:r w:rsidR="00D77952">
        <w:t xml:space="preserve">safe space to </w:t>
      </w:r>
      <w:r w:rsidR="006C4477">
        <w:t xml:space="preserve">explore and reflect on students with complex needs </w:t>
      </w:r>
    </w:p>
    <w:p w:rsidR="008450E2" w:rsidRDefault="006C4477" w:rsidP="005E0EA5">
      <w:pPr>
        <w:pStyle w:val="NoSpacing"/>
        <w:numPr>
          <w:ilvl w:val="0"/>
          <w:numId w:val="1"/>
        </w:numPr>
        <w:spacing w:line="276" w:lineRule="auto"/>
      </w:pPr>
      <w:r>
        <w:t>To educate staff in the legislation and concept of reasonable adjustments</w:t>
      </w:r>
    </w:p>
    <w:p w:rsidR="008450E2" w:rsidRDefault="008450E2" w:rsidP="005E0EA5">
      <w:pPr>
        <w:pStyle w:val="NoSpacing"/>
        <w:numPr>
          <w:ilvl w:val="0"/>
          <w:numId w:val="1"/>
        </w:numPr>
        <w:spacing w:line="276" w:lineRule="auto"/>
      </w:pPr>
      <w:r>
        <w:t xml:space="preserve">To </w:t>
      </w:r>
      <w:r w:rsidR="00D77952">
        <w:t xml:space="preserve">create an empathic peer support network amongst </w:t>
      </w:r>
      <w:r w:rsidR="006C4477">
        <w:t>lecturing</w:t>
      </w:r>
      <w:r w:rsidR="00D77952">
        <w:t xml:space="preserve"> staff. </w:t>
      </w:r>
    </w:p>
    <w:p w:rsidR="00D77952" w:rsidRDefault="00D77952" w:rsidP="00D77952">
      <w:pPr>
        <w:pStyle w:val="NoSpacing"/>
        <w:spacing w:line="276" w:lineRule="auto"/>
        <w:ind w:left="720"/>
      </w:pPr>
    </w:p>
    <w:p w:rsidR="00D77952" w:rsidRDefault="00FC256A" w:rsidP="005E0EA5">
      <w:pPr>
        <w:pStyle w:val="NoSpacing"/>
        <w:spacing w:line="276" w:lineRule="auto"/>
      </w:pPr>
      <w:r>
        <w:t xml:space="preserve">The main outcome of the </w:t>
      </w:r>
      <w:r w:rsidR="005E3D32">
        <w:t xml:space="preserve">Complex </w:t>
      </w:r>
      <w:r w:rsidR="00D77952">
        <w:t xml:space="preserve">Case Discussion </w:t>
      </w:r>
      <w:proofErr w:type="gramStart"/>
      <w:r w:rsidR="00D77952">
        <w:t>Group,</w:t>
      </w:r>
      <w:proofErr w:type="gramEnd"/>
      <w:r w:rsidR="00D77952">
        <w:t xml:space="preserve"> was to help staff to be able to safely and appropriately </w:t>
      </w:r>
      <w:r w:rsidR="00693E47">
        <w:t>discuss student</w:t>
      </w:r>
      <w:r w:rsidR="00D77952">
        <w:t xml:space="preserve"> issues and </w:t>
      </w:r>
      <w:r w:rsidR="005E3D32">
        <w:t xml:space="preserve">teaching practice in relation to supporting students who present with, often, co-morbid and extremely challenging behaviour.  </w:t>
      </w:r>
    </w:p>
    <w:p w:rsidR="00D77952" w:rsidRDefault="00D77952" w:rsidP="005E0EA5">
      <w:pPr>
        <w:pStyle w:val="NoSpacing"/>
        <w:spacing w:line="276" w:lineRule="auto"/>
      </w:pPr>
    </w:p>
    <w:p w:rsidR="00D77952" w:rsidRDefault="00D77952" w:rsidP="005E0EA5">
      <w:pPr>
        <w:pStyle w:val="NoSpacing"/>
        <w:spacing w:line="276" w:lineRule="auto"/>
      </w:pPr>
      <w:r>
        <w:t xml:space="preserve">Feedback from the participants can be seen below: - </w:t>
      </w:r>
    </w:p>
    <w:p w:rsidR="00D77952" w:rsidRDefault="00D77952" w:rsidP="005E0EA5">
      <w:pPr>
        <w:pStyle w:val="NoSpacing"/>
        <w:spacing w:line="276" w:lineRule="auto"/>
      </w:pPr>
    </w:p>
    <w:p w:rsidR="0032135E" w:rsidRDefault="0032135E" w:rsidP="005E0EA5">
      <w:pPr>
        <w:pStyle w:val="NoSpacing"/>
        <w:spacing w:line="276" w:lineRule="auto"/>
      </w:pPr>
    </w:p>
    <w:p w:rsidR="0032135E" w:rsidRDefault="0032135E" w:rsidP="00E82BEB">
      <w:pPr>
        <w:pStyle w:val="ListParagraph"/>
        <w:numPr>
          <w:ilvl w:val="0"/>
          <w:numId w:val="3"/>
        </w:numPr>
      </w:pPr>
      <w:r>
        <w:t>“This informal and relaxed group is an excellent way to hear about how fellow colleagues deal with students who have complex issues and to rel</w:t>
      </w:r>
      <w:r w:rsidR="00E82BEB">
        <w:t>ate it to your own experiences…</w:t>
      </w:r>
      <w:r>
        <w:t xml:space="preserve">you walk out of each session feeling that little bit less alone and a lot more supported!”  </w:t>
      </w:r>
    </w:p>
    <w:p w:rsidR="00E82BEB" w:rsidRDefault="00E82BEB" w:rsidP="00E82BEB">
      <w:pPr>
        <w:pStyle w:val="ListParagraph"/>
      </w:pPr>
    </w:p>
    <w:p w:rsidR="00E82BEB" w:rsidRPr="00E82BEB" w:rsidRDefault="00E82BEB" w:rsidP="00E82BEB">
      <w:pPr>
        <w:pStyle w:val="ListParagraph"/>
        <w:numPr>
          <w:ilvl w:val="0"/>
          <w:numId w:val="3"/>
        </w:numPr>
      </w:pPr>
      <w:r w:rsidRPr="00E82BEB">
        <w:rPr>
          <w:rFonts w:cs="Arial"/>
        </w:rPr>
        <w:t>“</w:t>
      </w:r>
      <w:r w:rsidRPr="00E82BEB">
        <w:rPr>
          <w:rFonts w:cs="Arial"/>
        </w:rPr>
        <w:t>I find it a very worthwhile activity. People can openly discuss problems and solutions to difficult or complex situations in their pastoral duties. I find it helps to hear other people’s stories as I can relate it to similar situations I find in my role as a PAT. I find the group would be very beneficial to new staff members as this can prepare them for any difficulties they might face in the future. It is a relaxed and open atmosphere where everyone is free to participate.</w:t>
      </w:r>
      <w:r w:rsidRPr="00E82BEB">
        <w:rPr>
          <w:rFonts w:cs="Arial"/>
        </w:rPr>
        <w:t>”</w:t>
      </w:r>
    </w:p>
    <w:p w:rsidR="0032135E" w:rsidRDefault="0032135E" w:rsidP="005E0EA5">
      <w:pPr>
        <w:pStyle w:val="NoSpacing"/>
        <w:spacing w:line="276" w:lineRule="auto"/>
      </w:pPr>
    </w:p>
    <w:p w:rsidR="0032135E" w:rsidRPr="0032135E" w:rsidRDefault="0032135E" w:rsidP="0032135E">
      <w:pPr>
        <w:rPr>
          <w:lang w:val="en-GB"/>
        </w:rPr>
      </w:pPr>
    </w:p>
    <w:p w:rsidR="0032135E" w:rsidRPr="00E82BEB" w:rsidRDefault="0032135E" w:rsidP="00E82BEB">
      <w:pPr>
        <w:pStyle w:val="ListParagraph"/>
        <w:numPr>
          <w:ilvl w:val="0"/>
          <w:numId w:val="2"/>
        </w:numPr>
      </w:pPr>
      <w:r w:rsidRPr="00E82BEB">
        <w:rPr>
          <w:color w:val="1F497D"/>
        </w:rPr>
        <w:t>“</w:t>
      </w:r>
      <w:r w:rsidRPr="00E82BEB">
        <w:t>The complex case group has been very beneficial as it allows for a high level of professional dialogue to take place across a variety of sectors. This sharing of experiences and strategies to support both students and staff has been extremely beneficial as each individual has best practice to share.</w:t>
      </w:r>
      <w:r w:rsidR="00E82BEB">
        <w:t xml:space="preserve">   </w:t>
      </w:r>
      <w:r w:rsidRPr="00E82BEB">
        <w:t>I believe that sharing this information in a secure and safe environment is important and allows staff to realise that they are not alone in the challenges that they face and allows an open arena for these to be discussed in a professional and confidential manner.”</w:t>
      </w:r>
    </w:p>
    <w:p w:rsidR="0032135E" w:rsidRPr="00E82BEB" w:rsidRDefault="0032135E" w:rsidP="0032135E"/>
    <w:p w:rsidR="0032135E" w:rsidRPr="00E82BEB" w:rsidRDefault="0032135E" w:rsidP="0032135E"/>
    <w:p w:rsidR="00E82BEB" w:rsidRPr="00E82BEB" w:rsidRDefault="00E82BEB" w:rsidP="00E82BEB">
      <w:pPr>
        <w:pStyle w:val="ListParagraph"/>
        <w:numPr>
          <w:ilvl w:val="0"/>
          <w:numId w:val="2"/>
        </w:numPr>
      </w:pPr>
      <w:r w:rsidRPr="00E82BEB">
        <w:t>“</w:t>
      </w:r>
      <w:r w:rsidRPr="00E82BEB">
        <w:t>I have found this Complex Case Discussion Group an ideal way to share experiences I have had with students who require support, thus giving my peers the opportunity to assist myself on the processes and procedures for support.</w:t>
      </w:r>
      <w:r>
        <w:t xml:space="preserve">  </w:t>
      </w:r>
      <w:r w:rsidRPr="00E82BEB">
        <w:t>Hearing how my peers have dealt with their own students will stand me in good stead going forward with present and future students.</w:t>
      </w:r>
      <w:r w:rsidRPr="00E82BEB">
        <w:t>”</w:t>
      </w:r>
    </w:p>
    <w:p w:rsidR="0032135E" w:rsidRPr="00E82BEB" w:rsidRDefault="0032135E" w:rsidP="0032135E"/>
    <w:p w:rsidR="0032135E" w:rsidRDefault="0032135E" w:rsidP="0032135E">
      <w:pPr>
        <w:rPr>
          <w:color w:val="1F497D"/>
        </w:rPr>
      </w:pPr>
    </w:p>
    <w:p w:rsidR="00D77952" w:rsidRPr="0032135E" w:rsidRDefault="00693E47" w:rsidP="0032135E">
      <w:pPr>
        <w:tabs>
          <w:tab w:val="left" w:pos="2478"/>
        </w:tabs>
        <w:jc w:val="both"/>
        <w:rPr>
          <w:lang w:val="en-GB"/>
        </w:rPr>
      </w:pPr>
      <w:r>
        <w:rPr>
          <w:lang w:val="en-GB"/>
        </w:rPr>
        <w:t xml:space="preserve">The project is still in the pilot phase, but so far it seems to be meeting the objective and aims originally set. </w:t>
      </w:r>
    </w:p>
    <w:sectPr w:rsidR="00D77952" w:rsidRPr="0032135E" w:rsidSect="004C0CCB">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79" w:rsidRDefault="00536F79" w:rsidP="004C0CCB">
      <w:r>
        <w:separator/>
      </w:r>
    </w:p>
  </w:endnote>
  <w:endnote w:type="continuationSeparator" w:id="0">
    <w:p w:rsidR="00536F79" w:rsidRDefault="00536F79" w:rsidP="004C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364967"/>
      <w:docPartObj>
        <w:docPartGallery w:val="Page Numbers (Bottom of Page)"/>
        <w:docPartUnique/>
      </w:docPartObj>
    </w:sdtPr>
    <w:sdtEndPr>
      <w:rPr>
        <w:color w:val="808080" w:themeColor="background1" w:themeShade="80"/>
        <w:spacing w:val="60"/>
      </w:rPr>
    </w:sdtEndPr>
    <w:sdtContent>
      <w:p w:rsidR="00536F79" w:rsidRDefault="00536F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93E47" w:rsidRPr="00693E47">
          <w:rPr>
            <w:b/>
            <w:bCs/>
            <w:noProof/>
          </w:rPr>
          <w:t>3</w:t>
        </w:r>
        <w:r>
          <w:rPr>
            <w:b/>
            <w:bCs/>
            <w:noProof/>
          </w:rPr>
          <w:fldChar w:fldCharType="end"/>
        </w:r>
        <w:r>
          <w:rPr>
            <w:b/>
            <w:bCs/>
          </w:rPr>
          <w:t xml:space="preserve"> | </w:t>
        </w:r>
        <w:r>
          <w:rPr>
            <w:color w:val="808080" w:themeColor="background1" w:themeShade="80"/>
            <w:spacing w:val="60"/>
          </w:rPr>
          <w:t>Page</w:t>
        </w:r>
      </w:p>
    </w:sdtContent>
  </w:sdt>
  <w:p w:rsidR="00536F79" w:rsidRDefault="00536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79" w:rsidRDefault="00536F79" w:rsidP="004C0CCB">
      <w:r>
        <w:separator/>
      </w:r>
    </w:p>
  </w:footnote>
  <w:footnote w:type="continuationSeparator" w:id="0">
    <w:p w:rsidR="00536F79" w:rsidRDefault="00536F79" w:rsidP="004C0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3423"/>
    <w:multiLevelType w:val="hybridMultilevel"/>
    <w:tmpl w:val="AF22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7057C8"/>
    <w:multiLevelType w:val="hybridMultilevel"/>
    <w:tmpl w:val="D7B8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691876"/>
    <w:multiLevelType w:val="hybridMultilevel"/>
    <w:tmpl w:val="4874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5"/>
    <w:rsid w:val="000002F7"/>
    <w:rsid w:val="00013FFE"/>
    <w:rsid w:val="00015D13"/>
    <w:rsid w:val="0003767D"/>
    <w:rsid w:val="000556E7"/>
    <w:rsid w:val="00072B08"/>
    <w:rsid w:val="000D1460"/>
    <w:rsid w:val="00120D39"/>
    <w:rsid w:val="001213F1"/>
    <w:rsid w:val="00151C24"/>
    <w:rsid w:val="00157373"/>
    <w:rsid w:val="00186373"/>
    <w:rsid w:val="001D09C7"/>
    <w:rsid w:val="002019A1"/>
    <w:rsid w:val="00217249"/>
    <w:rsid w:val="002650D2"/>
    <w:rsid w:val="0027450C"/>
    <w:rsid w:val="002B0EDF"/>
    <w:rsid w:val="002B48B1"/>
    <w:rsid w:val="002C7172"/>
    <w:rsid w:val="002D2E88"/>
    <w:rsid w:val="002E32C9"/>
    <w:rsid w:val="002E53F1"/>
    <w:rsid w:val="0032135E"/>
    <w:rsid w:val="00336A6C"/>
    <w:rsid w:val="00345F86"/>
    <w:rsid w:val="0038277E"/>
    <w:rsid w:val="003949E0"/>
    <w:rsid w:val="003C0FE0"/>
    <w:rsid w:val="003F27DD"/>
    <w:rsid w:val="00425B09"/>
    <w:rsid w:val="004743B8"/>
    <w:rsid w:val="004853B4"/>
    <w:rsid w:val="004868E1"/>
    <w:rsid w:val="00490CE8"/>
    <w:rsid w:val="004968FB"/>
    <w:rsid w:val="004C0CCB"/>
    <w:rsid w:val="004E0703"/>
    <w:rsid w:val="004F050F"/>
    <w:rsid w:val="004F4096"/>
    <w:rsid w:val="00502AD4"/>
    <w:rsid w:val="0051681D"/>
    <w:rsid w:val="00536F79"/>
    <w:rsid w:val="00537805"/>
    <w:rsid w:val="00587E4A"/>
    <w:rsid w:val="005A17D8"/>
    <w:rsid w:val="005C5B5A"/>
    <w:rsid w:val="005E0EA5"/>
    <w:rsid w:val="005E3D32"/>
    <w:rsid w:val="006153CA"/>
    <w:rsid w:val="006160BA"/>
    <w:rsid w:val="0066376E"/>
    <w:rsid w:val="00693E47"/>
    <w:rsid w:val="006C1646"/>
    <w:rsid w:val="006C4477"/>
    <w:rsid w:val="006D0B45"/>
    <w:rsid w:val="006E4641"/>
    <w:rsid w:val="006F3D67"/>
    <w:rsid w:val="006F5C83"/>
    <w:rsid w:val="00742D82"/>
    <w:rsid w:val="0077020B"/>
    <w:rsid w:val="007957F2"/>
    <w:rsid w:val="007A6CEE"/>
    <w:rsid w:val="007D1227"/>
    <w:rsid w:val="00801752"/>
    <w:rsid w:val="00835C11"/>
    <w:rsid w:val="008450E2"/>
    <w:rsid w:val="00861B14"/>
    <w:rsid w:val="008872D1"/>
    <w:rsid w:val="008B1BFC"/>
    <w:rsid w:val="008B57F4"/>
    <w:rsid w:val="008B6E74"/>
    <w:rsid w:val="008E43AC"/>
    <w:rsid w:val="00914B4E"/>
    <w:rsid w:val="00993C35"/>
    <w:rsid w:val="009C2517"/>
    <w:rsid w:val="00A90A6B"/>
    <w:rsid w:val="00AC6F01"/>
    <w:rsid w:val="00AC76CE"/>
    <w:rsid w:val="00AE5DDB"/>
    <w:rsid w:val="00AE6266"/>
    <w:rsid w:val="00B075AB"/>
    <w:rsid w:val="00B23A76"/>
    <w:rsid w:val="00B4042A"/>
    <w:rsid w:val="00B46BDA"/>
    <w:rsid w:val="00B47BA4"/>
    <w:rsid w:val="00B54121"/>
    <w:rsid w:val="00B64B57"/>
    <w:rsid w:val="00B82955"/>
    <w:rsid w:val="00C02289"/>
    <w:rsid w:val="00C10D73"/>
    <w:rsid w:val="00C271F1"/>
    <w:rsid w:val="00C273B9"/>
    <w:rsid w:val="00C72E0F"/>
    <w:rsid w:val="00C91B4D"/>
    <w:rsid w:val="00C935A3"/>
    <w:rsid w:val="00C96271"/>
    <w:rsid w:val="00CA6D8A"/>
    <w:rsid w:val="00CB2410"/>
    <w:rsid w:val="00CC5275"/>
    <w:rsid w:val="00CD47E0"/>
    <w:rsid w:val="00CD4AC1"/>
    <w:rsid w:val="00CF10A5"/>
    <w:rsid w:val="00D0739B"/>
    <w:rsid w:val="00D3070A"/>
    <w:rsid w:val="00D34F32"/>
    <w:rsid w:val="00D52783"/>
    <w:rsid w:val="00D62179"/>
    <w:rsid w:val="00D77952"/>
    <w:rsid w:val="00DC4200"/>
    <w:rsid w:val="00E3350A"/>
    <w:rsid w:val="00E472C3"/>
    <w:rsid w:val="00E82BEB"/>
    <w:rsid w:val="00ED225F"/>
    <w:rsid w:val="00ED69EA"/>
    <w:rsid w:val="00EE4756"/>
    <w:rsid w:val="00F03D3A"/>
    <w:rsid w:val="00F0427C"/>
    <w:rsid w:val="00F11526"/>
    <w:rsid w:val="00F1778C"/>
    <w:rsid w:val="00F27A46"/>
    <w:rsid w:val="00F35584"/>
    <w:rsid w:val="00F92F82"/>
    <w:rsid w:val="00FB534E"/>
    <w:rsid w:val="00FC256A"/>
    <w:rsid w:val="00FE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B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C35"/>
    <w:pPr>
      <w:spacing w:after="0" w:line="240" w:lineRule="auto"/>
    </w:pPr>
  </w:style>
  <w:style w:type="paragraph" w:styleId="PlainText">
    <w:name w:val="Plain Text"/>
    <w:basedOn w:val="Normal"/>
    <w:link w:val="PlainTextChar"/>
    <w:uiPriority w:val="99"/>
    <w:semiHidden/>
    <w:unhideWhenUsed/>
    <w:rsid w:val="004743B8"/>
    <w:rPr>
      <w:rFonts w:ascii="Calibri" w:eastAsiaTheme="minorHAnsi" w:hAnsi="Calibri" w:cs="Times New Roman"/>
      <w:sz w:val="21"/>
      <w:szCs w:val="21"/>
      <w:lang w:val="en-GB"/>
    </w:rPr>
  </w:style>
  <w:style w:type="character" w:customStyle="1" w:styleId="PlainTextChar">
    <w:name w:val="Plain Text Char"/>
    <w:basedOn w:val="DefaultParagraphFont"/>
    <w:link w:val="PlainText"/>
    <w:uiPriority w:val="99"/>
    <w:semiHidden/>
    <w:rsid w:val="004743B8"/>
    <w:rPr>
      <w:rFonts w:ascii="Calibri" w:hAnsi="Calibri" w:cs="Times New Roman"/>
      <w:sz w:val="21"/>
      <w:szCs w:val="21"/>
    </w:rPr>
  </w:style>
  <w:style w:type="paragraph" w:styleId="NormalWeb">
    <w:name w:val="Normal (Web)"/>
    <w:basedOn w:val="Normal"/>
    <w:uiPriority w:val="99"/>
    <w:semiHidden/>
    <w:unhideWhenUsed/>
    <w:rsid w:val="004743B8"/>
    <w:pPr>
      <w:textAlignment w:val="baseline"/>
    </w:pPr>
    <w:rPr>
      <w:rFonts w:ascii="Times New Roman" w:eastAsia="Times New Roman" w:hAnsi="Times New Roman" w:cs="Times New Roman"/>
      <w:lang w:val="en-GB" w:eastAsia="en-GB"/>
    </w:rPr>
  </w:style>
  <w:style w:type="paragraph" w:styleId="Title">
    <w:name w:val="Title"/>
    <w:basedOn w:val="Normal"/>
    <w:next w:val="Normal"/>
    <w:link w:val="TitleChar"/>
    <w:uiPriority w:val="10"/>
    <w:qFormat/>
    <w:rsid w:val="004C0CC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4C0CCB"/>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C0CCB"/>
    <w:pPr>
      <w:numPr>
        <w:ilvl w:val="1"/>
      </w:numPr>
      <w:spacing w:after="200" w:line="276" w:lineRule="auto"/>
    </w:pPr>
    <w:rPr>
      <w:rFonts w:asciiTheme="majorHAnsi" w:eastAsiaTheme="majorEastAsia" w:hAnsiTheme="majorHAnsi" w:cstheme="majorBidi"/>
      <w:i/>
      <w:iCs/>
      <w:color w:val="5B9BD5" w:themeColor="accent1"/>
      <w:spacing w:val="15"/>
      <w:lang w:eastAsia="ja-JP"/>
    </w:rPr>
  </w:style>
  <w:style w:type="character" w:customStyle="1" w:styleId="SubtitleChar">
    <w:name w:val="Subtitle Char"/>
    <w:basedOn w:val="DefaultParagraphFont"/>
    <w:link w:val="Subtitle"/>
    <w:uiPriority w:val="11"/>
    <w:rsid w:val="004C0CCB"/>
    <w:rPr>
      <w:rFonts w:asciiTheme="majorHAnsi" w:eastAsiaTheme="majorEastAsia" w:hAnsiTheme="majorHAnsi" w:cstheme="majorBidi"/>
      <w:i/>
      <w:iCs/>
      <w:color w:val="5B9BD5" w:themeColor="accent1"/>
      <w:spacing w:val="15"/>
      <w:sz w:val="24"/>
      <w:szCs w:val="24"/>
      <w:lang w:val="en-US" w:eastAsia="ja-JP"/>
    </w:rPr>
  </w:style>
  <w:style w:type="paragraph" w:styleId="BalloonText">
    <w:name w:val="Balloon Text"/>
    <w:basedOn w:val="Normal"/>
    <w:link w:val="BalloonTextChar"/>
    <w:uiPriority w:val="99"/>
    <w:semiHidden/>
    <w:unhideWhenUsed/>
    <w:rsid w:val="004C0CCB"/>
    <w:rPr>
      <w:rFonts w:ascii="Tahoma" w:hAnsi="Tahoma" w:cs="Tahoma"/>
      <w:sz w:val="16"/>
      <w:szCs w:val="16"/>
    </w:rPr>
  </w:style>
  <w:style w:type="character" w:customStyle="1" w:styleId="BalloonTextChar">
    <w:name w:val="Balloon Text Char"/>
    <w:basedOn w:val="DefaultParagraphFont"/>
    <w:link w:val="BalloonText"/>
    <w:uiPriority w:val="99"/>
    <w:semiHidden/>
    <w:rsid w:val="004C0CCB"/>
    <w:rPr>
      <w:rFonts w:ascii="Tahoma" w:eastAsiaTheme="minorEastAsia" w:hAnsi="Tahoma" w:cs="Tahoma"/>
      <w:sz w:val="16"/>
      <w:szCs w:val="16"/>
      <w:lang w:val="en-US"/>
    </w:rPr>
  </w:style>
  <w:style w:type="paragraph" w:styleId="Header">
    <w:name w:val="header"/>
    <w:basedOn w:val="Normal"/>
    <w:link w:val="HeaderChar"/>
    <w:uiPriority w:val="99"/>
    <w:unhideWhenUsed/>
    <w:rsid w:val="004C0CCB"/>
    <w:pPr>
      <w:tabs>
        <w:tab w:val="center" w:pos="4513"/>
        <w:tab w:val="right" w:pos="9026"/>
      </w:tabs>
    </w:pPr>
  </w:style>
  <w:style w:type="character" w:customStyle="1" w:styleId="HeaderChar">
    <w:name w:val="Header Char"/>
    <w:basedOn w:val="DefaultParagraphFont"/>
    <w:link w:val="Header"/>
    <w:uiPriority w:val="99"/>
    <w:rsid w:val="004C0CCB"/>
    <w:rPr>
      <w:rFonts w:eastAsiaTheme="minorEastAsia"/>
      <w:sz w:val="24"/>
      <w:szCs w:val="24"/>
      <w:lang w:val="en-US"/>
    </w:rPr>
  </w:style>
  <w:style w:type="paragraph" w:styleId="Footer">
    <w:name w:val="footer"/>
    <w:basedOn w:val="Normal"/>
    <w:link w:val="FooterChar"/>
    <w:uiPriority w:val="99"/>
    <w:unhideWhenUsed/>
    <w:rsid w:val="004C0CCB"/>
    <w:pPr>
      <w:tabs>
        <w:tab w:val="center" w:pos="4513"/>
        <w:tab w:val="right" w:pos="9026"/>
      </w:tabs>
    </w:pPr>
  </w:style>
  <w:style w:type="character" w:customStyle="1" w:styleId="FooterChar">
    <w:name w:val="Footer Char"/>
    <w:basedOn w:val="DefaultParagraphFont"/>
    <w:link w:val="Footer"/>
    <w:uiPriority w:val="99"/>
    <w:rsid w:val="004C0CCB"/>
    <w:rPr>
      <w:rFonts w:eastAsiaTheme="minorEastAsia"/>
      <w:sz w:val="24"/>
      <w:szCs w:val="24"/>
      <w:lang w:val="en-US"/>
    </w:rPr>
  </w:style>
  <w:style w:type="paragraph" w:styleId="ListParagraph">
    <w:name w:val="List Paragraph"/>
    <w:basedOn w:val="Normal"/>
    <w:uiPriority w:val="34"/>
    <w:qFormat/>
    <w:rsid w:val="00E82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B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C35"/>
    <w:pPr>
      <w:spacing w:after="0" w:line="240" w:lineRule="auto"/>
    </w:pPr>
  </w:style>
  <w:style w:type="paragraph" w:styleId="PlainText">
    <w:name w:val="Plain Text"/>
    <w:basedOn w:val="Normal"/>
    <w:link w:val="PlainTextChar"/>
    <w:uiPriority w:val="99"/>
    <w:semiHidden/>
    <w:unhideWhenUsed/>
    <w:rsid w:val="004743B8"/>
    <w:rPr>
      <w:rFonts w:ascii="Calibri" w:eastAsiaTheme="minorHAnsi" w:hAnsi="Calibri" w:cs="Times New Roman"/>
      <w:sz w:val="21"/>
      <w:szCs w:val="21"/>
      <w:lang w:val="en-GB"/>
    </w:rPr>
  </w:style>
  <w:style w:type="character" w:customStyle="1" w:styleId="PlainTextChar">
    <w:name w:val="Plain Text Char"/>
    <w:basedOn w:val="DefaultParagraphFont"/>
    <w:link w:val="PlainText"/>
    <w:uiPriority w:val="99"/>
    <w:semiHidden/>
    <w:rsid w:val="004743B8"/>
    <w:rPr>
      <w:rFonts w:ascii="Calibri" w:hAnsi="Calibri" w:cs="Times New Roman"/>
      <w:sz w:val="21"/>
      <w:szCs w:val="21"/>
    </w:rPr>
  </w:style>
  <w:style w:type="paragraph" w:styleId="NormalWeb">
    <w:name w:val="Normal (Web)"/>
    <w:basedOn w:val="Normal"/>
    <w:uiPriority w:val="99"/>
    <w:semiHidden/>
    <w:unhideWhenUsed/>
    <w:rsid w:val="004743B8"/>
    <w:pPr>
      <w:textAlignment w:val="baseline"/>
    </w:pPr>
    <w:rPr>
      <w:rFonts w:ascii="Times New Roman" w:eastAsia="Times New Roman" w:hAnsi="Times New Roman" w:cs="Times New Roman"/>
      <w:lang w:val="en-GB" w:eastAsia="en-GB"/>
    </w:rPr>
  </w:style>
  <w:style w:type="paragraph" w:styleId="Title">
    <w:name w:val="Title"/>
    <w:basedOn w:val="Normal"/>
    <w:next w:val="Normal"/>
    <w:link w:val="TitleChar"/>
    <w:uiPriority w:val="10"/>
    <w:qFormat/>
    <w:rsid w:val="004C0CC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4C0CCB"/>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C0CCB"/>
    <w:pPr>
      <w:numPr>
        <w:ilvl w:val="1"/>
      </w:numPr>
      <w:spacing w:after="200" w:line="276" w:lineRule="auto"/>
    </w:pPr>
    <w:rPr>
      <w:rFonts w:asciiTheme="majorHAnsi" w:eastAsiaTheme="majorEastAsia" w:hAnsiTheme="majorHAnsi" w:cstheme="majorBidi"/>
      <w:i/>
      <w:iCs/>
      <w:color w:val="5B9BD5" w:themeColor="accent1"/>
      <w:spacing w:val="15"/>
      <w:lang w:eastAsia="ja-JP"/>
    </w:rPr>
  </w:style>
  <w:style w:type="character" w:customStyle="1" w:styleId="SubtitleChar">
    <w:name w:val="Subtitle Char"/>
    <w:basedOn w:val="DefaultParagraphFont"/>
    <w:link w:val="Subtitle"/>
    <w:uiPriority w:val="11"/>
    <w:rsid w:val="004C0CCB"/>
    <w:rPr>
      <w:rFonts w:asciiTheme="majorHAnsi" w:eastAsiaTheme="majorEastAsia" w:hAnsiTheme="majorHAnsi" w:cstheme="majorBidi"/>
      <w:i/>
      <w:iCs/>
      <w:color w:val="5B9BD5" w:themeColor="accent1"/>
      <w:spacing w:val="15"/>
      <w:sz w:val="24"/>
      <w:szCs w:val="24"/>
      <w:lang w:val="en-US" w:eastAsia="ja-JP"/>
    </w:rPr>
  </w:style>
  <w:style w:type="paragraph" w:styleId="BalloonText">
    <w:name w:val="Balloon Text"/>
    <w:basedOn w:val="Normal"/>
    <w:link w:val="BalloonTextChar"/>
    <w:uiPriority w:val="99"/>
    <w:semiHidden/>
    <w:unhideWhenUsed/>
    <w:rsid w:val="004C0CCB"/>
    <w:rPr>
      <w:rFonts w:ascii="Tahoma" w:hAnsi="Tahoma" w:cs="Tahoma"/>
      <w:sz w:val="16"/>
      <w:szCs w:val="16"/>
    </w:rPr>
  </w:style>
  <w:style w:type="character" w:customStyle="1" w:styleId="BalloonTextChar">
    <w:name w:val="Balloon Text Char"/>
    <w:basedOn w:val="DefaultParagraphFont"/>
    <w:link w:val="BalloonText"/>
    <w:uiPriority w:val="99"/>
    <w:semiHidden/>
    <w:rsid w:val="004C0CCB"/>
    <w:rPr>
      <w:rFonts w:ascii="Tahoma" w:eastAsiaTheme="minorEastAsia" w:hAnsi="Tahoma" w:cs="Tahoma"/>
      <w:sz w:val="16"/>
      <w:szCs w:val="16"/>
      <w:lang w:val="en-US"/>
    </w:rPr>
  </w:style>
  <w:style w:type="paragraph" w:styleId="Header">
    <w:name w:val="header"/>
    <w:basedOn w:val="Normal"/>
    <w:link w:val="HeaderChar"/>
    <w:uiPriority w:val="99"/>
    <w:unhideWhenUsed/>
    <w:rsid w:val="004C0CCB"/>
    <w:pPr>
      <w:tabs>
        <w:tab w:val="center" w:pos="4513"/>
        <w:tab w:val="right" w:pos="9026"/>
      </w:tabs>
    </w:pPr>
  </w:style>
  <w:style w:type="character" w:customStyle="1" w:styleId="HeaderChar">
    <w:name w:val="Header Char"/>
    <w:basedOn w:val="DefaultParagraphFont"/>
    <w:link w:val="Header"/>
    <w:uiPriority w:val="99"/>
    <w:rsid w:val="004C0CCB"/>
    <w:rPr>
      <w:rFonts w:eastAsiaTheme="minorEastAsia"/>
      <w:sz w:val="24"/>
      <w:szCs w:val="24"/>
      <w:lang w:val="en-US"/>
    </w:rPr>
  </w:style>
  <w:style w:type="paragraph" w:styleId="Footer">
    <w:name w:val="footer"/>
    <w:basedOn w:val="Normal"/>
    <w:link w:val="FooterChar"/>
    <w:uiPriority w:val="99"/>
    <w:unhideWhenUsed/>
    <w:rsid w:val="004C0CCB"/>
    <w:pPr>
      <w:tabs>
        <w:tab w:val="center" w:pos="4513"/>
        <w:tab w:val="right" w:pos="9026"/>
      </w:tabs>
    </w:pPr>
  </w:style>
  <w:style w:type="character" w:customStyle="1" w:styleId="FooterChar">
    <w:name w:val="Footer Char"/>
    <w:basedOn w:val="DefaultParagraphFont"/>
    <w:link w:val="Footer"/>
    <w:uiPriority w:val="99"/>
    <w:rsid w:val="004C0CCB"/>
    <w:rPr>
      <w:rFonts w:eastAsiaTheme="minorEastAsia"/>
      <w:sz w:val="24"/>
      <w:szCs w:val="24"/>
      <w:lang w:val="en-US"/>
    </w:rPr>
  </w:style>
  <w:style w:type="paragraph" w:styleId="ListParagraph">
    <w:name w:val="List Paragraph"/>
    <w:basedOn w:val="Normal"/>
    <w:uiPriority w:val="34"/>
    <w:qFormat/>
    <w:rsid w:val="00E8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00272">
      <w:bodyDiv w:val="1"/>
      <w:marLeft w:val="0"/>
      <w:marRight w:val="0"/>
      <w:marTop w:val="0"/>
      <w:marBottom w:val="0"/>
      <w:divBdr>
        <w:top w:val="none" w:sz="0" w:space="0" w:color="auto"/>
        <w:left w:val="none" w:sz="0" w:space="0" w:color="auto"/>
        <w:bottom w:val="none" w:sz="0" w:space="0" w:color="auto"/>
        <w:right w:val="none" w:sz="0" w:space="0" w:color="auto"/>
      </w:divBdr>
    </w:div>
    <w:div w:id="848065134">
      <w:bodyDiv w:val="1"/>
      <w:marLeft w:val="0"/>
      <w:marRight w:val="0"/>
      <w:marTop w:val="0"/>
      <w:marBottom w:val="0"/>
      <w:divBdr>
        <w:top w:val="none" w:sz="0" w:space="0" w:color="auto"/>
        <w:left w:val="none" w:sz="0" w:space="0" w:color="auto"/>
        <w:bottom w:val="none" w:sz="0" w:space="0" w:color="auto"/>
        <w:right w:val="none" w:sz="0" w:space="0" w:color="auto"/>
      </w:divBdr>
    </w:div>
    <w:div w:id="916865108">
      <w:bodyDiv w:val="1"/>
      <w:marLeft w:val="0"/>
      <w:marRight w:val="0"/>
      <w:marTop w:val="0"/>
      <w:marBottom w:val="0"/>
      <w:divBdr>
        <w:top w:val="none" w:sz="0" w:space="0" w:color="auto"/>
        <w:left w:val="none" w:sz="0" w:space="0" w:color="auto"/>
        <w:bottom w:val="none" w:sz="0" w:space="0" w:color="auto"/>
        <w:right w:val="none" w:sz="0" w:space="0" w:color="auto"/>
      </w:divBdr>
    </w:div>
    <w:div w:id="1017318194">
      <w:bodyDiv w:val="1"/>
      <w:marLeft w:val="0"/>
      <w:marRight w:val="0"/>
      <w:marTop w:val="0"/>
      <w:marBottom w:val="0"/>
      <w:divBdr>
        <w:top w:val="none" w:sz="0" w:space="0" w:color="auto"/>
        <w:left w:val="none" w:sz="0" w:space="0" w:color="auto"/>
        <w:bottom w:val="none" w:sz="0" w:space="0" w:color="auto"/>
        <w:right w:val="none" w:sz="0" w:space="0" w:color="auto"/>
      </w:divBdr>
    </w:div>
    <w:div w:id="1836527720">
      <w:bodyDiv w:val="1"/>
      <w:marLeft w:val="0"/>
      <w:marRight w:val="0"/>
      <w:marTop w:val="0"/>
      <w:marBottom w:val="0"/>
      <w:divBdr>
        <w:top w:val="none" w:sz="0" w:space="0" w:color="auto"/>
        <w:left w:val="none" w:sz="0" w:space="0" w:color="auto"/>
        <w:bottom w:val="none" w:sz="0" w:space="0" w:color="auto"/>
        <w:right w:val="none" w:sz="0" w:space="0" w:color="auto"/>
      </w:divBdr>
    </w:div>
    <w:div w:id="1968312073">
      <w:bodyDiv w:val="1"/>
      <w:marLeft w:val="0"/>
      <w:marRight w:val="0"/>
      <w:marTop w:val="0"/>
      <w:marBottom w:val="0"/>
      <w:divBdr>
        <w:top w:val="none" w:sz="0" w:space="0" w:color="auto"/>
        <w:left w:val="none" w:sz="0" w:space="0" w:color="auto"/>
        <w:bottom w:val="none" w:sz="0" w:space="0" w:color="auto"/>
        <w:right w:val="none" w:sz="0" w:space="0" w:color="auto"/>
      </w:divBdr>
    </w:div>
    <w:div w:id="20351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5B5105902341149E85C791F661B1E0"/>
        <w:category>
          <w:name w:val="General"/>
          <w:gallery w:val="placeholder"/>
        </w:category>
        <w:types>
          <w:type w:val="bbPlcHdr"/>
        </w:types>
        <w:behaviors>
          <w:behavior w:val="content"/>
        </w:behaviors>
        <w:guid w:val="{AA83E4C1-7767-4C6D-AD5D-730AE85B966B}"/>
      </w:docPartPr>
      <w:docPartBody>
        <w:p w:rsidR="00E62E83" w:rsidRDefault="00E62E83" w:rsidP="00E62E83">
          <w:pPr>
            <w:pStyle w:val="C75B5105902341149E85C791F661B1E0"/>
          </w:pPr>
          <w:r>
            <w:rPr>
              <w:rFonts w:asciiTheme="majorHAnsi" w:hAnsiTheme="majorHAns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83"/>
    <w:rsid w:val="008111B2"/>
    <w:rsid w:val="00E62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B5105902341149E85C791F661B1E0">
    <w:name w:val="C75B5105902341149E85C791F661B1E0"/>
    <w:rsid w:val="00E62E83"/>
  </w:style>
  <w:style w:type="paragraph" w:customStyle="1" w:styleId="5C720B6877774ED79442A93A92321CE8">
    <w:name w:val="5C720B6877774ED79442A93A92321CE8"/>
    <w:rsid w:val="00E62E83"/>
  </w:style>
  <w:style w:type="paragraph" w:customStyle="1" w:styleId="65EA5DD125404156B18C1E9FDEA9055E">
    <w:name w:val="65EA5DD125404156B18C1E9FDEA9055E"/>
    <w:rsid w:val="00E62E83"/>
  </w:style>
  <w:style w:type="paragraph" w:customStyle="1" w:styleId="DB280AF302B74749A9A557616FD00A47">
    <w:name w:val="DB280AF302B74749A9A557616FD00A47"/>
    <w:rsid w:val="00E62E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B5105902341149E85C791F661B1E0">
    <w:name w:val="C75B5105902341149E85C791F661B1E0"/>
    <w:rsid w:val="00E62E83"/>
  </w:style>
  <w:style w:type="paragraph" w:customStyle="1" w:styleId="5C720B6877774ED79442A93A92321CE8">
    <w:name w:val="5C720B6877774ED79442A93A92321CE8"/>
    <w:rsid w:val="00E62E83"/>
  </w:style>
  <w:style w:type="paragraph" w:customStyle="1" w:styleId="65EA5DD125404156B18C1E9FDEA9055E">
    <w:name w:val="65EA5DD125404156B18C1E9FDEA9055E"/>
    <w:rsid w:val="00E62E83"/>
  </w:style>
  <w:style w:type="paragraph" w:customStyle="1" w:styleId="DB280AF302B74749A9A557616FD00A47">
    <w:name w:val="DB280AF302B74749A9A557616FD00A47"/>
    <w:rsid w:val="00E62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Student Support Initiative Awards 2017 </vt:lpstr>
    </vt:vector>
  </TitlesOfParts>
  <Company>Perth College - UHI</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Student Support Initiative Awards 2017 </dc:title>
  <dc:subject>Complex Case Discussion Group</dc:subject>
  <dc:creator>Claire Nelson</dc:creator>
  <cp:lastModifiedBy>Allie Scott</cp:lastModifiedBy>
  <cp:revision>10</cp:revision>
  <cp:lastPrinted>2017-03-24T10:02:00Z</cp:lastPrinted>
  <dcterms:created xsi:type="dcterms:W3CDTF">2017-03-23T19:21:00Z</dcterms:created>
  <dcterms:modified xsi:type="dcterms:W3CDTF">2017-03-24T11:10:00Z</dcterms:modified>
</cp:coreProperties>
</file>